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1"/>
        <w:tblW w:w="9639" w:type="dxa"/>
        <w:tblLayout w:type="fixed"/>
        <w:tblCellMar>
          <w:left w:w="0" w:type="dxa"/>
          <w:right w:w="0" w:type="dxa"/>
        </w:tblCellMar>
        <w:tblLook w:val="0000" w:firstRow="0" w:lastRow="0" w:firstColumn="0" w:lastColumn="0" w:noHBand="0" w:noVBand="0"/>
      </w:tblPr>
      <w:tblGrid>
        <w:gridCol w:w="5103"/>
        <w:gridCol w:w="4536"/>
      </w:tblGrid>
      <w:tr w:rsidR="004E48F6" w14:paraId="1302E592" w14:textId="77777777" w:rsidTr="38A3474A">
        <w:trPr>
          <w:trHeight w:val="851"/>
        </w:trPr>
        <w:tc>
          <w:tcPr>
            <w:tcW w:w="5103" w:type="dxa"/>
            <w:tcBorders>
              <w:top w:val="single" w:sz="1" w:space="0" w:color="000000" w:themeColor="text1"/>
              <w:left w:val="single" w:sz="1" w:space="0" w:color="000000" w:themeColor="text1"/>
              <w:bottom w:val="single" w:sz="1" w:space="0" w:color="000000" w:themeColor="text1"/>
            </w:tcBorders>
            <w:shd w:val="clear" w:color="auto" w:fill="auto"/>
            <w:vAlign w:val="center"/>
          </w:tcPr>
          <w:p w14:paraId="3891630B" w14:textId="77777777" w:rsidR="004E48F6" w:rsidRPr="00AF70CD" w:rsidRDefault="00B25AD9" w:rsidP="38A3474A">
            <w:pPr>
              <w:pStyle w:val="Ttulo8"/>
              <w:numPr>
                <w:ilvl w:val="7"/>
                <w:numId w:val="3"/>
              </w:numPr>
              <w:ind w:right="-568"/>
              <w:rPr>
                <w:rFonts w:ascii="Arial" w:hAnsi="Arial" w:cs="Arial"/>
                <w:b/>
                <w:bCs/>
                <w:color w:val="000000" w:themeColor="text1"/>
                <w:sz w:val="28"/>
                <w:szCs w:val="28"/>
              </w:rPr>
            </w:pPr>
            <w:r>
              <w:rPr>
                <w:sz w:val="28"/>
                <w:szCs w:val="28"/>
              </w:rPr>
              <w:t xml:space="preserve"> </w:t>
            </w:r>
            <w:r w:rsidR="00BB4ECA">
              <w:rPr>
                <w:sz w:val="28"/>
                <w:szCs w:val="28"/>
              </w:rPr>
              <w:t xml:space="preserve">      </w:t>
            </w:r>
            <w:r w:rsidR="00BB4ECA" w:rsidRPr="00AF70CD">
              <w:rPr>
                <w:sz w:val="28"/>
                <w:szCs w:val="28"/>
              </w:rPr>
              <w:object w:dxaOrig="5296" w:dyaOrig="1320" w14:anchorId="20C7A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43.5pt" o:ole="" filled="t">
                  <v:fill opacity="0" color2="black"/>
                  <v:imagedata r:id="rId9" o:title=""/>
                </v:shape>
                <o:OLEObject Type="Embed" ProgID="PBrush" ShapeID="_x0000_i1025" DrawAspect="Content" ObjectID="_1599488715" r:id="rId10"/>
              </w:object>
            </w:r>
          </w:p>
        </w:tc>
        <w:tc>
          <w:tcPr>
            <w:tcW w:w="453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vAlign w:val="center"/>
          </w:tcPr>
          <w:p w14:paraId="672A6659" w14:textId="77777777" w:rsidR="00BB4ECA" w:rsidRDefault="00BB4ECA" w:rsidP="00BB4ECA">
            <w:pPr>
              <w:ind w:right="-568"/>
              <w:jc w:val="center"/>
              <w:rPr>
                <w:rFonts w:ascii="Arial" w:hAnsi="Arial" w:cs="Arial"/>
                <w:b/>
                <w:color w:val="000000"/>
              </w:rPr>
            </w:pPr>
          </w:p>
          <w:p w14:paraId="0249527C" w14:textId="77777777" w:rsidR="004E48F6" w:rsidRPr="00BB4ECA" w:rsidRDefault="00BB4ECA" w:rsidP="00BB4ECA">
            <w:pPr>
              <w:ind w:right="-568"/>
              <w:rPr>
                <w:rFonts w:ascii="Arial" w:hAnsi="Arial" w:cs="Arial"/>
                <w:b/>
                <w:color w:val="000000"/>
                <w:sz w:val="22"/>
                <w:szCs w:val="22"/>
              </w:rPr>
            </w:pPr>
            <w:r>
              <w:rPr>
                <w:rFonts w:ascii="Arial" w:hAnsi="Arial" w:cs="Arial"/>
                <w:b/>
                <w:color w:val="000000"/>
              </w:rPr>
              <w:t xml:space="preserve"> </w:t>
            </w:r>
            <w:r w:rsidR="00CA5754">
              <w:rPr>
                <w:rFonts w:ascii="Arial" w:hAnsi="Arial" w:cs="Arial"/>
                <w:b/>
                <w:color w:val="000000"/>
              </w:rPr>
              <w:t xml:space="preserve">         </w:t>
            </w:r>
            <w:r w:rsidR="004E48F6" w:rsidRPr="004E48F6">
              <w:rPr>
                <w:rFonts w:ascii="Arial" w:hAnsi="Arial" w:cs="Arial"/>
                <w:b/>
                <w:color w:val="000000"/>
              </w:rPr>
              <w:t xml:space="preserve">Câmara de </w:t>
            </w:r>
            <w:r w:rsidR="00CA5754">
              <w:rPr>
                <w:rFonts w:ascii="Arial" w:hAnsi="Arial" w:cs="Arial"/>
                <w:b/>
                <w:color w:val="000000"/>
              </w:rPr>
              <w:t>Graduação</w:t>
            </w:r>
            <w:r w:rsidR="004E48F6" w:rsidRPr="004E48F6">
              <w:rPr>
                <w:rFonts w:ascii="Arial" w:hAnsi="Arial" w:cs="Arial"/>
                <w:b/>
                <w:color w:val="000000"/>
              </w:rPr>
              <w:t xml:space="preserve"> - C</w:t>
            </w:r>
            <w:r w:rsidR="00CA5754">
              <w:rPr>
                <w:rFonts w:ascii="Arial" w:hAnsi="Arial" w:cs="Arial"/>
                <w:b/>
                <w:color w:val="000000"/>
              </w:rPr>
              <w:t>GR</w:t>
            </w:r>
          </w:p>
        </w:tc>
      </w:tr>
      <w:tr w:rsidR="004E48F6" w:rsidRPr="00152C70" w14:paraId="66A59F8D" w14:textId="77777777" w:rsidTr="38A3474A">
        <w:trPr>
          <w:trHeight w:val="302"/>
        </w:trPr>
        <w:tc>
          <w:tcPr>
            <w:tcW w:w="5103" w:type="dxa"/>
            <w:tcBorders>
              <w:left w:val="single" w:sz="1" w:space="0" w:color="000000" w:themeColor="text1"/>
              <w:bottom w:val="single" w:sz="1" w:space="0" w:color="000000" w:themeColor="text1"/>
            </w:tcBorders>
            <w:shd w:val="clear" w:color="auto" w:fill="auto"/>
          </w:tcPr>
          <w:p w14:paraId="5ADAF577" w14:textId="53FEDD20" w:rsidR="004E48F6" w:rsidRPr="004E48F6" w:rsidRDefault="2C332CDE" w:rsidP="2C332CDE">
            <w:pPr>
              <w:pStyle w:val="Ttulo8"/>
              <w:numPr>
                <w:ilvl w:val="7"/>
                <w:numId w:val="3"/>
              </w:numPr>
              <w:spacing w:before="0" w:after="0"/>
              <w:ind w:left="1" w:hanging="17"/>
              <w:rPr>
                <w:rFonts w:ascii="Arial" w:hAnsi="Arial" w:cs="Arial"/>
                <w:b/>
                <w:bCs/>
                <w:i w:val="0"/>
                <w:iCs w:val="0"/>
                <w:color w:val="000000" w:themeColor="text1"/>
              </w:rPr>
            </w:pPr>
            <w:r w:rsidRPr="2C332CDE">
              <w:rPr>
                <w:rFonts w:ascii="Arial" w:hAnsi="Arial" w:cs="Arial"/>
                <w:b/>
                <w:bCs/>
                <w:i w:val="0"/>
                <w:iCs w:val="0"/>
                <w:color w:val="000000" w:themeColor="text1"/>
                <w:sz w:val="22"/>
                <w:szCs w:val="22"/>
              </w:rPr>
              <w:t xml:space="preserve"> Processo</w:t>
            </w:r>
            <w:r w:rsidRPr="2C332CDE">
              <w:rPr>
                <w:rFonts w:ascii="Arial" w:hAnsi="Arial" w:cs="Arial"/>
                <w:i w:val="0"/>
                <w:iCs w:val="0"/>
                <w:color w:val="000000" w:themeColor="text1"/>
                <w:sz w:val="22"/>
                <w:szCs w:val="22"/>
              </w:rPr>
              <w:t>:</w:t>
            </w:r>
            <w:r w:rsidRPr="2C332CDE">
              <w:rPr>
                <w:rFonts w:ascii="Arial" w:hAnsi="Arial" w:cs="Arial"/>
                <w:i w:val="0"/>
                <w:iCs w:val="0"/>
                <w:color w:val="4C4C4C"/>
                <w:sz w:val="22"/>
                <w:szCs w:val="22"/>
              </w:rPr>
              <w:t xml:space="preserve"> </w:t>
            </w:r>
            <w:r w:rsidRPr="2C332CDE">
              <w:rPr>
                <w:rFonts w:ascii="Arial" w:hAnsi="Arial" w:cs="Arial"/>
                <w:i w:val="0"/>
                <w:iCs w:val="0"/>
                <w:sz w:val="22"/>
                <w:szCs w:val="22"/>
              </w:rPr>
              <w:t>23118.000695/2017-64</w:t>
            </w:r>
          </w:p>
        </w:tc>
        <w:tc>
          <w:tcPr>
            <w:tcW w:w="4536" w:type="dxa"/>
            <w:tcBorders>
              <w:left w:val="single" w:sz="1" w:space="0" w:color="000000" w:themeColor="text1"/>
              <w:bottom w:val="single" w:sz="1" w:space="0" w:color="000000" w:themeColor="text1"/>
              <w:right w:val="single" w:sz="1" w:space="0" w:color="000000" w:themeColor="text1"/>
            </w:tcBorders>
            <w:shd w:val="clear" w:color="auto" w:fill="auto"/>
          </w:tcPr>
          <w:p w14:paraId="0CF96E92" w14:textId="41F72700" w:rsidR="004E48F6" w:rsidRPr="00152C70" w:rsidRDefault="00DE4A3C" w:rsidP="00EA176A">
            <w:pPr>
              <w:ind w:right="-568"/>
              <w:jc w:val="both"/>
              <w:rPr>
                <w:rFonts w:ascii="Arial" w:hAnsi="Arial" w:cs="Arial"/>
                <w:b/>
                <w:bCs/>
                <w:color w:val="000000"/>
              </w:rPr>
            </w:pPr>
            <w:r>
              <w:rPr>
                <w:rFonts w:ascii="Arial" w:hAnsi="Arial" w:cs="Arial"/>
                <w:b/>
                <w:color w:val="000000"/>
              </w:rPr>
              <w:t xml:space="preserve"> </w:t>
            </w:r>
            <w:r w:rsidR="004E48F6" w:rsidRPr="00152C70">
              <w:rPr>
                <w:rFonts w:ascii="Arial" w:hAnsi="Arial" w:cs="Arial"/>
                <w:b/>
                <w:color w:val="000000"/>
              </w:rPr>
              <w:t>Parecer</w:t>
            </w:r>
            <w:r w:rsidR="00211B42">
              <w:rPr>
                <w:rFonts w:ascii="Arial" w:hAnsi="Arial" w:cs="Arial"/>
                <w:color w:val="000000"/>
              </w:rPr>
              <w:t xml:space="preserve"> 2306</w:t>
            </w:r>
            <w:r w:rsidR="004E48F6">
              <w:rPr>
                <w:rFonts w:ascii="Arial" w:hAnsi="Arial" w:cs="Arial"/>
                <w:color w:val="000000"/>
              </w:rPr>
              <w:t>/C</w:t>
            </w:r>
            <w:r w:rsidR="00CA5754">
              <w:rPr>
                <w:rFonts w:ascii="Arial" w:hAnsi="Arial" w:cs="Arial"/>
                <w:color w:val="000000"/>
              </w:rPr>
              <w:t>GR</w:t>
            </w:r>
          </w:p>
        </w:tc>
      </w:tr>
      <w:tr w:rsidR="004E48F6" w:rsidRPr="00152C70" w14:paraId="0151F2DD" w14:textId="77777777" w:rsidTr="38A3474A">
        <w:tc>
          <w:tcPr>
            <w:tcW w:w="9639" w:type="dxa"/>
            <w:gridSpan w:val="2"/>
            <w:tcBorders>
              <w:left w:val="single" w:sz="1" w:space="0" w:color="000000" w:themeColor="text1"/>
              <w:bottom w:val="single" w:sz="1" w:space="0" w:color="000000" w:themeColor="text1"/>
              <w:right w:val="single" w:sz="1" w:space="0" w:color="000000" w:themeColor="text1"/>
            </w:tcBorders>
            <w:shd w:val="clear" w:color="auto" w:fill="auto"/>
          </w:tcPr>
          <w:p w14:paraId="1496F280" w14:textId="33452B0E" w:rsidR="004E48F6" w:rsidRPr="00152C70" w:rsidRDefault="2C332CDE" w:rsidP="2C332CDE">
            <w:pPr>
              <w:spacing w:line="276" w:lineRule="auto"/>
              <w:ind w:right="283"/>
              <w:jc w:val="both"/>
              <w:rPr>
                <w:rFonts w:ascii="Arial" w:hAnsi="Arial" w:cs="Arial"/>
                <w:color w:val="000000" w:themeColor="text1"/>
              </w:rPr>
            </w:pPr>
            <w:r w:rsidRPr="2C332CDE">
              <w:rPr>
                <w:rFonts w:ascii="Arial" w:hAnsi="Arial" w:cs="Arial"/>
                <w:b/>
                <w:bCs/>
                <w:color w:val="000000" w:themeColor="text1"/>
              </w:rPr>
              <w:t xml:space="preserve"> Assunto</w:t>
            </w:r>
            <w:r w:rsidRPr="2C332CDE">
              <w:rPr>
                <w:rFonts w:ascii="Arial" w:hAnsi="Arial" w:cs="Arial"/>
                <w:color w:val="000000" w:themeColor="text1"/>
              </w:rPr>
              <w:t>: “Criação do Laboratório de Prática do Ensino de História”</w:t>
            </w:r>
          </w:p>
        </w:tc>
      </w:tr>
      <w:tr w:rsidR="004E48F6" w:rsidRPr="00152C70" w14:paraId="2EDA45E4" w14:textId="77777777" w:rsidTr="38A3474A">
        <w:trPr>
          <w:trHeight w:val="78"/>
        </w:trPr>
        <w:tc>
          <w:tcPr>
            <w:tcW w:w="9639" w:type="dxa"/>
            <w:gridSpan w:val="2"/>
            <w:tcBorders>
              <w:left w:val="single" w:sz="1" w:space="0" w:color="000000" w:themeColor="text1"/>
              <w:bottom w:val="single" w:sz="1" w:space="0" w:color="000000" w:themeColor="text1"/>
              <w:right w:val="single" w:sz="1" w:space="0" w:color="000000" w:themeColor="text1"/>
            </w:tcBorders>
            <w:shd w:val="clear" w:color="auto" w:fill="auto"/>
          </w:tcPr>
          <w:p w14:paraId="62E00823" w14:textId="75859B78" w:rsidR="004E48F6" w:rsidRPr="00354F48" w:rsidRDefault="2C332CDE" w:rsidP="2C332CDE">
            <w:pPr>
              <w:ind w:right="283"/>
              <w:rPr>
                <w:rFonts w:ascii="Arial" w:hAnsi="Arial" w:cs="Arial"/>
                <w:b/>
                <w:bCs/>
                <w:color w:val="000000" w:themeColor="text1"/>
              </w:rPr>
            </w:pPr>
            <w:r w:rsidRPr="2C332CDE">
              <w:rPr>
                <w:rFonts w:ascii="Arial" w:hAnsi="Arial" w:cs="Arial"/>
                <w:b/>
                <w:bCs/>
                <w:color w:val="000000" w:themeColor="text1"/>
              </w:rPr>
              <w:t xml:space="preserve"> Interessado: </w:t>
            </w:r>
            <w:r w:rsidRPr="2C332CDE">
              <w:rPr>
                <w:rFonts w:ascii="Arial" w:hAnsi="Arial" w:cs="Arial"/>
                <w:color w:val="000000" w:themeColor="text1"/>
              </w:rPr>
              <w:t xml:space="preserve">Adriane </w:t>
            </w:r>
            <w:proofErr w:type="spellStart"/>
            <w:r w:rsidRPr="2C332CDE">
              <w:rPr>
                <w:rFonts w:ascii="Arial" w:hAnsi="Arial" w:cs="Arial"/>
                <w:color w:val="000000" w:themeColor="text1"/>
              </w:rPr>
              <w:t>Pesovento</w:t>
            </w:r>
            <w:proofErr w:type="spellEnd"/>
          </w:p>
        </w:tc>
      </w:tr>
      <w:tr w:rsidR="004E48F6" w:rsidRPr="00152C70" w14:paraId="139F92FA" w14:textId="77777777" w:rsidTr="38A3474A">
        <w:tc>
          <w:tcPr>
            <w:tcW w:w="9639" w:type="dxa"/>
            <w:gridSpan w:val="2"/>
            <w:tcBorders>
              <w:left w:val="single" w:sz="1" w:space="0" w:color="000000" w:themeColor="text1"/>
              <w:bottom w:val="single" w:sz="1" w:space="0" w:color="000000" w:themeColor="text1"/>
              <w:right w:val="single" w:sz="1" w:space="0" w:color="000000" w:themeColor="text1"/>
            </w:tcBorders>
            <w:shd w:val="clear" w:color="auto" w:fill="auto"/>
          </w:tcPr>
          <w:p w14:paraId="42863E6D" w14:textId="77777777" w:rsidR="004E48F6" w:rsidRPr="00152C70" w:rsidRDefault="00DE4A3C" w:rsidP="00DE4A3C">
            <w:pPr>
              <w:ind w:right="283"/>
              <w:jc w:val="both"/>
              <w:rPr>
                <w:rFonts w:ascii="Arial" w:hAnsi="Arial" w:cs="Arial"/>
                <w:color w:val="000000"/>
              </w:rPr>
            </w:pPr>
            <w:r>
              <w:rPr>
                <w:rFonts w:ascii="Arial" w:hAnsi="Arial" w:cs="Arial"/>
                <w:b/>
                <w:color w:val="000000"/>
              </w:rPr>
              <w:t xml:space="preserve"> </w:t>
            </w:r>
            <w:r w:rsidR="004E48F6" w:rsidRPr="00152C70">
              <w:rPr>
                <w:rFonts w:ascii="Arial" w:hAnsi="Arial" w:cs="Arial"/>
                <w:b/>
                <w:color w:val="000000"/>
              </w:rPr>
              <w:t xml:space="preserve">Relator: </w:t>
            </w:r>
            <w:r w:rsidR="00EA176A">
              <w:rPr>
                <w:rFonts w:ascii="Arial" w:hAnsi="Arial" w:cs="Arial"/>
                <w:color w:val="000000"/>
              </w:rPr>
              <w:t>Conselheir</w:t>
            </w:r>
            <w:r w:rsidR="004E37AB">
              <w:rPr>
                <w:rFonts w:ascii="Arial" w:hAnsi="Arial" w:cs="Arial"/>
                <w:color w:val="000000"/>
              </w:rPr>
              <w:t>o Diego Laércio Souza Carvalho</w:t>
            </w:r>
          </w:p>
        </w:tc>
      </w:tr>
    </w:tbl>
    <w:p w14:paraId="0A37501D" w14:textId="77777777" w:rsidR="004E48F6" w:rsidRDefault="004E48F6"/>
    <w:p w14:paraId="38EDC7A7" w14:textId="77777777" w:rsidR="00DD4BF0" w:rsidRDefault="00E574EE">
      <w:pPr>
        <w:rPr>
          <w:rFonts w:ascii="Arial" w:hAnsi="Arial" w:cs="Arial"/>
          <w:b/>
        </w:rPr>
      </w:pPr>
      <w:r w:rsidRPr="004E48F6">
        <w:rPr>
          <w:rFonts w:ascii="Arial" w:hAnsi="Arial" w:cs="Arial"/>
          <w:b/>
        </w:rPr>
        <w:t>I- Introdução:</w:t>
      </w:r>
    </w:p>
    <w:p w14:paraId="5DAB6C7B" w14:textId="77777777" w:rsidR="00CA5754" w:rsidRPr="004E48F6" w:rsidRDefault="00CA5754">
      <w:pPr>
        <w:rPr>
          <w:rFonts w:ascii="Arial" w:hAnsi="Arial" w:cs="Arial"/>
          <w:b/>
        </w:rPr>
      </w:pPr>
    </w:p>
    <w:p w14:paraId="3482A791" w14:textId="1C45835F" w:rsidR="001F285A" w:rsidRDefault="00E574EE" w:rsidP="38A3474A">
      <w:pPr>
        <w:jc w:val="both"/>
        <w:rPr>
          <w:rFonts w:ascii="Arial" w:hAnsi="Arial" w:cs="Arial"/>
        </w:rPr>
      </w:pPr>
      <w:r w:rsidRPr="004E48F6">
        <w:rPr>
          <w:rFonts w:ascii="Arial" w:hAnsi="Arial" w:cs="Arial"/>
        </w:rPr>
        <w:tab/>
        <w:t xml:space="preserve">O Processo nº </w:t>
      </w:r>
      <w:r w:rsidR="38A3474A" w:rsidRPr="38A3474A">
        <w:rPr>
          <w:rFonts w:ascii="Arial" w:hAnsi="Arial" w:cs="Arial"/>
          <w:sz w:val="22"/>
          <w:szCs w:val="22"/>
        </w:rPr>
        <w:t>23118.000695/2017-64</w:t>
      </w:r>
      <w:r w:rsidR="009B5E36" w:rsidRPr="38A3474A">
        <w:rPr>
          <w:rFonts w:ascii="Arial" w:hAnsi="Arial" w:cs="Arial"/>
          <w:i/>
          <w:iCs/>
          <w:sz w:val="22"/>
          <w:szCs w:val="22"/>
        </w:rPr>
        <w:t xml:space="preserve"> </w:t>
      </w:r>
      <w:r w:rsidR="00BE6EE9">
        <w:rPr>
          <w:rFonts w:ascii="Arial" w:hAnsi="Arial" w:cs="Arial"/>
        </w:rPr>
        <w:t>versa sobre a proposta de criação do Laboratório de Prática do Ensino de História do</w:t>
      </w:r>
      <w:r w:rsidR="009B5E36">
        <w:rPr>
          <w:rFonts w:ascii="Arial" w:hAnsi="Arial" w:cs="Arial"/>
          <w:color w:val="000000"/>
        </w:rPr>
        <w:t xml:space="preserve"> curso de Licenciatura em História do Campus de Rolim de Moura</w:t>
      </w:r>
      <w:r w:rsidR="001F285A">
        <w:rPr>
          <w:rFonts w:ascii="Arial" w:hAnsi="Arial" w:cs="Arial"/>
        </w:rPr>
        <w:t>.</w:t>
      </w:r>
    </w:p>
    <w:p w14:paraId="02EB378F" w14:textId="77777777" w:rsidR="00980A7A" w:rsidRPr="004E48F6" w:rsidRDefault="00980A7A">
      <w:pPr>
        <w:jc w:val="both"/>
        <w:rPr>
          <w:rFonts w:ascii="Arial" w:hAnsi="Arial" w:cs="Arial"/>
        </w:rPr>
      </w:pPr>
    </w:p>
    <w:p w14:paraId="5D06D27A" w14:textId="77777777" w:rsidR="00DD4BF0" w:rsidRDefault="00E574EE">
      <w:pPr>
        <w:jc w:val="both"/>
        <w:rPr>
          <w:rFonts w:ascii="Arial" w:hAnsi="Arial" w:cs="Arial"/>
          <w:b/>
        </w:rPr>
      </w:pPr>
      <w:r w:rsidRPr="004E48F6">
        <w:rPr>
          <w:rFonts w:ascii="Arial" w:hAnsi="Arial" w:cs="Arial"/>
          <w:b/>
        </w:rPr>
        <w:t>II- Relatório:</w:t>
      </w:r>
    </w:p>
    <w:p w14:paraId="6A05A809" w14:textId="77777777" w:rsidR="00CA5754" w:rsidRPr="004E48F6" w:rsidRDefault="00CA5754">
      <w:pPr>
        <w:jc w:val="both"/>
        <w:rPr>
          <w:rFonts w:ascii="Arial" w:hAnsi="Arial" w:cs="Arial"/>
          <w:b/>
        </w:rPr>
      </w:pPr>
    </w:p>
    <w:p w14:paraId="34F24A12" w14:textId="4F1362F2" w:rsidR="00BE6EE9" w:rsidRDefault="007C414C" w:rsidP="38A3474A">
      <w:pPr>
        <w:jc w:val="both"/>
        <w:rPr>
          <w:rFonts w:ascii="Arial" w:hAnsi="Arial" w:cs="Arial"/>
        </w:rPr>
      </w:pPr>
      <w:r>
        <w:rPr>
          <w:rFonts w:ascii="Arial" w:hAnsi="Arial" w:cs="Arial"/>
        </w:rPr>
        <w:tab/>
      </w:r>
      <w:r w:rsidR="00BE6EE9" w:rsidRPr="004E48F6">
        <w:rPr>
          <w:rFonts w:ascii="Arial" w:hAnsi="Arial" w:cs="Arial"/>
        </w:rPr>
        <w:t xml:space="preserve">O Processo nº </w:t>
      </w:r>
      <w:r w:rsidR="38A3474A" w:rsidRPr="38A3474A">
        <w:rPr>
          <w:rFonts w:ascii="Arial" w:hAnsi="Arial" w:cs="Arial"/>
          <w:sz w:val="22"/>
          <w:szCs w:val="22"/>
        </w:rPr>
        <w:t>23118.000695/2017-64</w:t>
      </w:r>
      <w:r w:rsidR="009B5E36" w:rsidRPr="38A3474A">
        <w:rPr>
          <w:rFonts w:ascii="Arial" w:hAnsi="Arial" w:cs="Arial"/>
          <w:i/>
          <w:iCs/>
          <w:sz w:val="22"/>
          <w:szCs w:val="22"/>
        </w:rPr>
        <w:t xml:space="preserve"> </w:t>
      </w:r>
      <w:r w:rsidR="009B5E36">
        <w:rPr>
          <w:rFonts w:ascii="Arial" w:hAnsi="Arial" w:cs="Arial"/>
        </w:rPr>
        <w:t>contém</w:t>
      </w:r>
      <w:r w:rsidR="007131AE">
        <w:rPr>
          <w:rFonts w:ascii="Arial" w:hAnsi="Arial" w:cs="Arial"/>
        </w:rPr>
        <w:t xml:space="preserve"> as seguintes partes</w:t>
      </w:r>
      <w:r w:rsidR="00BE6EE9">
        <w:rPr>
          <w:rFonts w:ascii="Arial" w:hAnsi="Arial" w:cs="Arial"/>
        </w:rPr>
        <w:t>:</w:t>
      </w:r>
    </w:p>
    <w:p w14:paraId="5368C5F0" w14:textId="2BFF3CA0" w:rsidR="00BE6EE9" w:rsidRDefault="38A3474A" w:rsidP="38A3474A">
      <w:pPr>
        <w:numPr>
          <w:ilvl w:val="0"/>
          <w:numId w:val="6"/>
        </w:numPr>
        <w:jc w:val="both"/>
        <w:rPr>
          <w:rFonts w:ascii="Arial" w:hAnsi="Arial" w:cs="Arial"/>
        </w:rPr>
      </w:pPr>
      <w:r w:rsidRPr="38A3474A">
        <w:rPr>
          <w:rFonts w:ascii="Arial" w:hAnsi="Arial" w:cs="Arial"/>
        </w:rPr>
        <w:t>Memorando nº 012/2017/DHRM/DCRM – fl. 01;</w:t>
      </w:r>
    </w:p>
    <w:p w14:paraId="3ED50E4F" w14:textId="647A2902" w:rsidR="00BE6EE9" w:rsidRDefault="38A3474A" w:rsidP="38A3474A">
      <w:pPr>
        <w:numPr>
          <w:ilvl w:val="0"/>
          <w:numId w:val="6"/>
        </w:numPr>
        <w:jc w:val="both"/>
        <w:rPr>
          <w:rFonts w:ascii="Arial" w:hAnsi="Arial" w:cs="Arial"/>
        </w:rPr>
      </w:pPr>
      <w:r w:rsidRPr="38A3474A">
        <w:rPr>
          <w:rFonts w:ascii="Arial" w:hAnsi="Arial" w:cs="Arial"/>
        </w:rPr>
        <w:t>Ata de Sessão Ordinária do Conselho do Departamento de História que consta o encaminhamento de designação de uma sala que antigamente era usada como Gabinete da Direção do Campus para a criação e instalação do Laboratório de Prática do Ensino de História de Rolim de Moura – fls. 02 e 03;</w:t>
      </w:r>
    </w:p>
    <w:p w14:paraId="2010BA05" w14:textId="6D52C641" w:rsidR="00BE6EE9" w:rsidRDefault="38A3474A" w:rsidP="38A3474A">
      <w:pPr>
        <w:numPr>
          <w:ilvl w:val="0"/>
          <w:numId w:val="6"/>
        </w:numPr>
        <w:jc w:val="both"/>
        <w:rPr>
          <w:rFonts w:ascii="Arial" w:hAnsi="Arial" w:cs="Arial"/>
        </w:rPr>
      </w:pPr>
      <w:r w:rsidRPr="38A3474A">
        <w:rPr>
          <w:rFonts w:ascii="Arial" w:hAnsi="Arial" w:cs="Arial"/>
        </w:rPr>
        <w:t>Memorando nº 072/2016/DCRM/UNIR – fl. 04;</w:t>
      </w:r>
    </w:p>
    <w:p w14:paraId="1DC354FA" w14:textId="1D1ECF26" w:rsidR="00BE6EE9" w:rsidRDefault="38A3474A" w:rsidP="38A3474A">
      <w:pPr>
        <w:numPr>
          <w:ilvl w:val="0"/>
          <w:numId w:val="6"/>
        </w:numPr>
        <w:jc w:val="both"/>
        <w:rPr>
          <w:rFonts w:ascii="Arial" w:hAnsi="Arial" w:cs="Arial"/>
        </w:rPr>
      </w:pPr>
      <w:r w:rsidRPr="38A3474A">
        <w:rPr>
          <w:rFonts w:ascii="Arial" w:hAnsi="Arial" w:cs="Arial"/>
        </w:rPr>
        <w:t xml:space="preserve">Ata de Sessão Extraordinária do Conselho do Departamento em que consta a designação dos docentes Adriana </w:t>
      </w:r>
      <w:proofErr w:type="spellStart"/>
      <w:r w:rsidRPr="38A3474A">
        <w:rPr>
          <w:rFonts w:ascii="Arial" w:hAnsi="Arial" w:cs="Arial"/>
        </w:rPr>
        <w:t>Pesovento</w:t>
      </w:r>
      <w:proofErr w:type="spellEnd"/>
      <w:r w:rsidRPr="38A3474A">
        <w:rPr>
          <w:rFonts w:ascii="Arial" w:hAnsi="Arial" w:cs="Arial"/>
        </w:rPr>
        <w:t xml:space="preserve"> e Cynthia Cristina para a elaboração do projeto e coordenação do Laboratório – fls. 05 e 06;</w:t>
      </w:r>
    </w:p>
    <w:p w14:paraId="419CD069" w14:textId="5FF3AEC7" w:rsidR="007C414C" w:rsidRDefault="38A3474A" w:rsidP="38A3474A">
      <w:pPr>
        <w:numPr>
          <w:ilvl w:val="0"/>
          <w:numId w:val="6"/>
        </w:numPr>
        <w:jc w:val="both"/>
        <w:rPr>
          <w:rFonts w:ascii="Arial" w:hAnsi="Arial" w:cs="Arial"/>
        </w:rPr>
      </w:pPr>
      <w:r w:rsidRPr="38A3474A">
        <w:rPr>
          <w:rFonts w:ascii="Arial" w:hAnsi="Arial" w:cs="Arial"/>
        </w:rPr>
        <w:t>Ata de Reunião Ordinária do Conselho do Departamento em que consta cobrança do projeto do laboratório para abertura de processo – fls. 07 a 09;</w:t>
      </w:r>
    </w:p>
    <w:p w14:paraId="7D153F20" w14:textId="64CCA227" w:rsidR="003156E1" w:rsidRDefault="38A3474A" w:rsidP="38A3474A">
      <w:pPr>
        <w:numPr>
          <w:ilvl w:val="0"/>
          <w:numId w:val="6"/>
        </w:numPr>
        <w:jc w:val="both"/>
        <w:rPr>
          <w:rFonts w:ascii="Arial" w:hAnsi="Arial" w:cs="Arial"/>
        </w:rPr>
      </w:pPr>
      <w:r w:rsidRPr="38A3474A">
        <w:rPr>
          <w:rFonts w:ascii="Arial" w:hAnsi="Arial" w:cs="Arial"/>
        </w:rPr>
        <w:t>Projeto de Criação do Laboratório de Prática do Ensino de História (LAPEH) – fls. 10 a 14;</w:t>
      </w:r>
    </w:p>
    <w:p w14:paraId="534F14FC" w14:textId="51116965" w:rsidR="003156E1" w:rsidRDefault="38A3474A" w:rsidP="38A3474A">
      <w:pPr>
        <w:numPr>
          <w:ilvl w:val="0"/>
          <w:numId w:val="6"/>
        </w:numPr>
        <w:jc w:val="both"/>
        <w:rPr>
          <w:rFonts w:ascii="Arial" w:hAnsi="Arial" w:cs="Arial"/>
        </w:rPr>
      </w:pPr>
      <w:r w:rsidRPr="38A3474A">
        <w:rPr>
          <w:rFonts w:ascii="Arial" w:hAnsi="Arial" w:cs="Arial"/>
        </w:rPr>
        <w:t>Regimento do Laboratório de Prática do Ensino de História – fls. 15 a 18;</w:t>
      </w:r>
    </w:p>
    <w:p w14:paraId="24F9FC98" w14:textId="03321497" w:rsidR="003156E1" w:rsidRDefault="38A3474A" w:rsidP="38A3474A">
      <w:pPr>
        <w:numPr>
          <w:ilvl w:val="0"/>
          <w:numId w:val="6"/>
        </w:numPr>
        <w:jc w:val="both"/>
        <w:rPr>
          <w:rFonts w:ascii="Arial" w:hAnsi="Arial" w:cs="Arial"/>
        </w:rPr>
      </w:pPr>
      <w:r w:rsidRPr="38A3474A">
        <w:rPr>
          <w:rFonts w:ascii="Arial" w:hAnsi="Arial" w:cs="Arial"/>
        </w:rPr>
        <w:t>Despacho nº 039/2017/DHRM/DCRM – fl. 19;</w:t>
      </w:r>
    </w:p>
    <w:p w14:paraId="0D1411E8" w14:textId="3C081635" w:rsidR="001F48BD" w:rsidRDefault="38A3474A" w:rsidP="38A3474A">
      <w:pPr>
        <w:numPr>
          <w:ilvl w:val="0"/>
          <w:numId w:val="6"/>
        </w:numPr>
        <w:jc w:val="both"/>
        <w:rPr>
          <w:rFonts w:ascii="Arial" w:hAnsi="Arial" w:cs="Arial"/>
        </w:rPr>
      </w:pPr>
      <w:r w:rsidRPr="38A3474A">
        <w:rPr>
          <w:rFonts w:ascii="Arial" w:hAnsi="Arial" w:cs="Arial"/>
        </w:rPr>
        <w:t xml:space="preserve">Ata de Reunião Ordinária do Conselho do Departamento de História em que costa a sugestão do Professor José </w:t>
      </w:r>
      <w:proofErr w:type="spellStart"/>
      <w:r w:rsidRPr="38A3474A">
        <w:rPr>
          <w:rFonts w:ascii="Arial" w:hAnsi="Arial" w:cs="Arial"/>
        </w:rPr>
        <w:t>Joaci</w:t>
      </w:r>
      <w:proofErr w:type="spellEnd"/>
      <w:r w:rsidRPr="38A3474A">
        <w:rPr>
          <w:rFonts w:ascii="Arial" w:hAnsi="Arial" w:cs="Arial"/>
        </w:rPr>
        <w:t xml:space="preserve"> Barboza para que a proposta de criação do LAPEH aguarde o fim do processo de tramitação do novo PPC do curso de História de Rolim de Moura – fls. 20 a 22;</w:t>
      </w:r>
    </w:p>
    <w:p w14:paraId="3CCBD4A0" w14:textId="2F34864B" w:rsidR="002209DB" w:rsidRDefault="38A3474A" w:rsidP="38A3474A">
      <w:pPr>
        <w:pStyle w:val="PargrafodaLista"/>
        <w:numPr>
          <w:ilvl w:val="0"/>
          <w:numId w:val="6"/>
        </w:numPr>
        <w:jc w:val="both"/>
      </w:pPr>
      <w:r w:rsidRPr="38A3474A">
        <w:rPr>
          <w:rFonts w:ascii="Arial" w:hAnsi="Arial" w:cs="Arial"/>
        </w:rPr>
        <w:t xml:space="preserve">Ata de Reunião Ordinária do Conselho do Departamento de História em que costa o informe da Professora Adriane </w:t>
      </w:r>
      <w:proofErr w:type="spellStart"/>
      <w:r w:rsidRPr="38A3474A">
        <w:rPr>
          <w:rFonts w:ascii="Arial" w:hAnsi="Arial" w:cs="Arial"/>
        </w:rPr>
        <w:t>Pesovento</w:t>
      </w:r>
      <w:proofErr w:type="spellEnd"/>
      <w:r w:rsidRPr="38A3474A">
        <w:rPr>
          <w:rFonts w:ascii="Arial" w:hAnsi="Arial" w:cs="Arial"/>
        </w:rPr>
        <w:t xml:space="preserve"> para que a proposta de criação do LAPEH seja encaminhada para </w:t>
      </w:r>
      <w:proofErr w:type="gramStart"/>
      <w:r w:rsidRPr="38A3474A">
        <w:rPr>
          <w:rFonts w:ascii="Arial" w:hAnsi="Arial" w:cs="Arial"/>
        </w:rPr>
        <w:t>à</w:t>
      </w:r>
      <w:proofErr w:type="gramEnd"/>
      <w:r w:rsidRPr="38A3474A">
        <w:rPr>
          <w:rFonts w:ascii="Arial" w:hAnsi="Arial" w:cs="Arial"/>
        </w:rPr>
        <w:t xml:space="preserve"> PROGRAD para ciência – fls. 23 a 25;</w:t>
      </w:r>
    </w:p>
    <w:p w14:paraId="1E05DC16" w14:textId="1BE27FC5" w:rsidR="002209DB" w:rsidRDefault="38A3474A" w:rsidP="38A3474A">
      <w:pPr>
        <w:numPr>
          <w:ilvl w:val="0"/>
          <w:numId w:val="6"/>
        </w:numPr>
        <w:jc w:val="both"/>
        <w:rPr>
          <w:rFonts w:ascii="Arial" w:hAnsi="Arial" w:cs="Arial"/>
        </w:rPr>
      </w:pPr>
      <w:r w:rsidRPr="38A3474A">
        <w:rPr>
          <w:rFonts w:ascii="Arial" w:hAnsi="Arial" w:cs="Arial"/>
        </w:rPr>
        <w:t xml:space="preserve">Parecer favorável de José </w:t>
      </w:r>
      <w:proofErr w:type="spellStart"/>
      <w:r w:rsidRPr="38A3474A">
        <w:rPr>
          <w:rFonts w:ascii="Arial" w:hAnsi="Arial" w:cs="Arial"/>
        </w:rPr>
        <w:t>Joaci</w:t>
      </w:r>
      <w:proofErr w:type="spellEnd"/>
      <w:r w:rsidRPr="38A3474A">
        <w:rPr>
          <w:rFonts w:ascii="Arial" w:hAnsi="Arial" w:cs="Arial"/>
        </w:rPr>
        <w:t xml:space="preserve"> Barboza à proposta de criação do LAPEH – fl. 26;</w:t>
      </w:r>
    </w:p>
    <w:p w14:paraId="7450E9D4" w14:textId="24D263C7" w:rsidR="62743760" w:rsidRDefault="38A3474A" w:rsidP="62743760">
      <w:pPr>
        <w:numPr>
          <w:ilvl w:val="0"/>
          <w:numId w:val="6"/>
        </w:numPr>
        <w:jc w:val="both"/>
      </w:pPr>
      <w:r w:rsidRPr="38A3474A">
        <w:rPr>
          <w:rFonts w:ascii="Arial" w:hAnsi="Arial" w:cs="Arial"/>
        </w:rPr>
        <w:t xml:space="preserve">Ata de Reunião Ordinária do Conselho de Departamento de História em que </w:t>
      </w:r>
      <w:proofErr w:type="spellStart"/>
      <w:r w:rsidRPr="38A3474A">
        <w:rPr>
          <w:rFonts w:ascii="Arial" w:hAnsi="Arial" w:cs="Arial"/>
        </w:rPr>
        <w:t>cosnta</w:t>
      </w:r>
      <w:proofErr w:type="spellEnd"/>
      <w:r w:rsidRPr="38A3474A">
        <w:rPr>
          <w:rFonts w:ascii="Arial" w:hAnsi="Arial" w:cs="Arial"/>
        </w:rPr>
        <w:t xml:space="preserve"> aprovação por unanimidade da aprovação e institucionalização do LAPEH – fls. 27 a 31;</w:t>
      </w:r>
    </w:p>
    <w:p w14:paraId="0CEE119C" w14:textId="410185DC" w:rsidR="62743760" w:rsidRDefault="38A3474A" w:rsidP="62743760">
      <w:pPr>
        <w:numPr>
          <w:ilvl w:val="0"/>
          <w:numId w:val="6"/>
        </w:numPr>
        <w:jc w:val="both"/>
      </w:pPr>
      <w:r w:rsidRPr="38A3474A">
        <w:rPr>
          <w:rFonts w:ascii="Arial" w:hAnsi="Arial" w:cs="Arial"/>
        </w:rPr>
        <w:t>Despacho nº 007/2018/DHRM/DCRM – fl. 32;</w:t>
      </w:r>
    </w:p>
    <w:p w14:paraId="1750B772" w14:textId="048AD57D" w:rsidR="62743760" w:rsidRDefault="38A3474A" w:rsidP="38A3474A">
      <w:pPr>
        <w:pStyle w:val="PargrafodaLista"/>
        <w:numPr>
          <w:ilvl w:val="0"/>
          <w:numId w:val="6"/>
        </w:numPr>
        <w:jc w:val="both"/>
      </w:pPr>
      <w:r w:rsidRPr="38A3474A">
        <w:rPr>
          <w:rFonts w:ascii="Arial" w:hAnsi="Arial" w:cs="Arial"/>
        </w:rPr>
        <w:t xml:space="preserve">Despacho nº 019/2018/DCRM/UNIR </w:t>
      </w:r>
      <w:r>
        <w:t>–</w:t>
      </w:r>
      <w:r w:rsidRPr="38A3474A">
        <w:rPr>
          <w:rFonts w:ascii="Arial" w:hAnsi="Arial" w:cs="Arial"/>
        </w:rPr>
        <w:t xml:space="preserve"> fl. 33;</w:t>
      </w:r>
    </w:p>
    <w:p w14:paraId="26132FEC" w14:textId="42982BC6" w:rsidR="62743760" w:rsidRDefault="38A3474A" w:rsidP="62743760">
      <w:pPr>
        <w:numPr>
          <w:ilvl w:val="0"/>
          <w:numId w:val="6"/>
        </w:numPr>
        <w:jc w:val="both"/>
      </w:pPr>
      <w:r>
        <w:t>Despacho nº 192/DRA/PROGRAD para Departamento de História de Rolim de Moura – fl. 27;</w:t>
      </w:r>
    </w:p>
    <w:p w14:paraId="4E1A0187" w14:textId="229E3733" w:rsidR="1801A033" w:rsidRDefault="38A3474A" w:rsidP="38A3474A">
      <w:pPr>
        <w:pStyle w:val="PargrafodaLista"/>
        <w:numPr>
          <w:ilvl w:val="0"/>
          <w:numId w:val="6"/>
        </w:numPr>
        <w:jc w:val="both"/>
      </w:pPr>
      <w:r>
        <w:t xml:space="preserve">Parecer favorável à institucionalização do LAPEH pelo CONSEC de Rolim de Moura, na pessoa do Conselheiro Fabio Regis de Souza </w:t>
      </w:r>
      <w:r w:rsidRPr="38A3474A">
        <w:rPr>
          <w:rFonts w:ascii="Arial" w:hAnsi="Arial" w:cs="Arial"/>
        </w:rPr>
        <w:t>– fl. 34;</w:t>
      </w:r>
    </w:p>
    <w:p w14:paraId="1FEAA1C8" w14:textId="4A290160" w:rsidR="1801A033" w:rsidRDefault="38A3474A" w:rsidP="1801A033">
      <w:pPr>
        <w:numPr>
          <w:ilvl w:val="0"/>
          <w:numId w:val="6"/>
        </w:numPr>
        <w:jc w:val="both"/>
      </w:pPr>
      <w:r>
        <w:t>Despacho nº 030/2018/DCRM/UNIR à SECONS – fl. 35;</w:t>
      </w:r>
    </w:p>
    <w:p w14:paraId="6013101A" w14:textId="243F50F4" w:rsidR="38A3474A" w:rsidRDefault="38A3474A" w:rsidP="38A3474A">
      <w:pPr>
        <w:numPr>
          <w:ilvl w:val="0"/>
          <w:numId w:val="6"/>
        </w:numPr>
        <w:jc w:val="both"/>
      </w:pPr>
      <w:r>
        <w:t xml:space="preserve">Ata da 1ª Sessão Ordinária de 2018 do Conselho de Campus de Rolim de Moura em que </w:t>
      </w:r>
      <w:r>
        <w:lastRenderedPageBreak/>
        <w:t xml:space="preserve">consta a aprovação por unanimidade </w:t>
      </w:r>
      <w:proofErr w:type="gramStart"/>
      <w:r>
        <w:t>a</w:t>
      </w:r>
      <w:proofErr w:type="gramEnd"/>
      <w:r>
        <w:t xml:space="preserve"> criação do LAPEH – fls. 36 a 38;</w:t>
      </w:r>
    </w:p>
    <w:p w14:paraId="276ED006" w14:textId="4C2BD0CA" w:rsidR="38A3474A" w:rsidRDefault="38A3474A" w:rsidP="38A3474A">
      <w:pPr>
        <w:numPr>
          <w:ilvl w:val="0"/>
          <w:numId w:val="6"/>
        </w:numPr>
        <w:jc w:val="both"/>
      </w:pPr>
      <w:r>
        <w:t>Despacho nº 0253/2018/SECONS à CGR – fl. 39;</w:t>
      </w:r>
    </w:p>
    <w:p w14:paraId="101F9DE2" w14:textId="1764A01E" w:rsidR="1801A033" w:rsidRDefault="38A3474A" w:rsidP="38A3474A">
      <w:pPr>
        <w:pStyle w:val="PargrafodaLista"/>
        <w:numPr>
          <w:ilvl w:val="0"/>
          <w:numId w:val="6"/>
        </w:numPr>
        <w:jc w:val="both"/>
      </w:pPr>
      <w:r>
        <w:t>Texto impresso de e-mail dando instrução de processos aos conselheiros da Câmara de Graduação – fl. 40;</w:t>
      </w:r>
    </w:p>
    <w:p w14:paraId="6272DA29" w14:textId="463496E7" w:rsidR="002209DB" w:rsidRDefault="38A3474A" w:rsidP="38A3474A">
      <w:pPr>
        <w:numPr>
          <w:ilvl w:val="0"/>
          <w:numId w:val="6"/>
        </w:numPr>
        <w:jc w:val="both"/>
        <w:rPr>
          <w:rFonts w:ascii="Arial" w:hAnsi="Arial" w:cs="Arial"/>
        </w:rPr>
      </w:pPr>
      <w:r w:rsidRPr="38A3474A">
        <w:rPr>
          <w:rFonts w:ascii="Arial" w:hAnsi="Arial" w:cs="Arial"/>
        </w:rPr>
        <w:t>Despacho nº 0262/2018/SECONS ao Conselheiro Diego Laércio Souza Carvalho – fl. 41;</w:t>
      </w:r>
    </w:p>
    <w:p w14:paraId="11637969" w14:textId="62B98AA8" w:rsidR="1801A033" w:rsidRDefault="38A3474A" w:rsidP="1801A033">
      <w:pPr>
        <w:numPr>
          <w:ilvl w:val="0"/>
          <w:numId w:val="6"/>
        </w:numPr>
        <w:jc w:val="both"/>
      </w:pPr>
      <w:r w:rsidRPr="38A3474A">
        <w:rPr>
          <w:rFonts w:ascii="Arial" w:hAnsi="Arial" w:cs="Arial"/>
        </w:rPr>
        <w:t>Texto impresso de e-mail informando sobre o processo para retirada pelo Conselheiro para análise e parecer – fl. 42.</w:t>
      </w:r>
    </w:p>
    <w:p w14:paraId="313D8AC0" w14:textId="7DBD0690" w:rsidR="1801A033" w:rsidRDefault="1801A033" w:rsidP="1801A033">
      <w:pPr>
        <w:ind w:left="360"/>
        <w:jc w:val="both"/>
        <w:rPr>
          <w:rFonts w:ascii="Arial" w:hAnsi="Arial" w:cs="Arial"/>
        </w:rPr>
      </w:pPr>
    </w:p>
    <w:p w14:paraId="5A39BBE3" w14:textId="77777777" w:rsidR="005226F4" w:rsidRDefault="005226F4" w:rsidP="005226F4">
      <w:pPr>
        <w:ind w:left="720"/>
        <w:jc w:val="both"/>
        <w:rPr>
          <w:rFonts w:ascii="Arial" w:hAnsi="Arial" w:cs="Arial"/>
        </w:rPr>
      </w:pPr>
    </w:p>
    <w:p w14:paraId="41C8F396" w14:textId="77777777" w:rsidR="00A777FC" w:rsidRDefault="00A777FC" w:rsidP="002653AE">
      <w:pPr>
        <w:jc w:val="both"/>
        <w:rPr>
          <w:rFonts w:ascii="Arial" w:hAnsi="Arial" w:cs="Arial"/>
        </w:rPr>
      </w:pPr>
    </w:p>
    <w:p w14:paraId="15CA8AC7" w14:textId="77777777" w:rsidR="00DD4BF0" w:rsidRPr="004E48F6" w:rsidRDefault="00E574EE">
      <w:pPr>
        <w:jc w:val="both"/>
        <w:rPr>
          <w:rFonts w:ascii="Arial" w:hAnsi="Arial" w:cs="Arial"/>
          <w:b/>
        </w:rPr>
      </w:pPr>
      <w:r w:rsidRPr="004E48F6">
        <w:rPr>
          <w:rFonts w:ascii="Arial" w:hAnsi="Arial" w:cs="Arial"/>
          <w:b/>
        </w:rPr>
        <w:t>III) Análise:</w:t>
      </w:r>
    </w:p>
    <w:p w14:paraId="72A3D3EC" w14:textId="77777777" w:rsidR="00CA5754" w:rsidRDefault="00CA5754" w:rsidP="0067542A">
      <w:pPr>
        <w:jc w:val="both"/>
        <w:rPr>
          <w:rFonts w:ascii="Arial" w:hAnsi="Arial" w:cs="Arial"/>
        </w:rPr>
      </w:pPr>
    </w:p>
    <w:p w14:paraId="2D6244E6" w14:textId="2AAD7142" w:rsidR="005E7AAD" w:rsidRDefault="005E7AAD" w:rsidP="38A3474A">
      <w:pPr>
        <w:jc w:val="both"/>
        <w:rPr>
          <w:rFonts w:ascii="Arial" w:hAnsi="Arial" w:cs="Arial"/>
        </w:rPr>
      </w:pPr>
      <w:r>
        <w:rPr>
          <w:rFonts w:ascii="Arial" w:hAnsi="Arial" w:cs="Arial"/>
        </w:rPr>
        <w:tab/>
      </w:r>
      <w:r w:rsidR="00B67D63">
        <w:rPr>
          <w:rFonts w:ascii="Arial" w:hAnsi="Arial" w:cs="Arial"/>
        </w:rPr>
        <w:t>A</w:t>
      </w:r>
      <w:r>
        <w:rPr>
          <w:rFonts w:ascii="Arial" w:hAnsi="Arial" w:cs="Arial"/>
        </w:rPr>
        <w:t xml:space="preserve"> presente </w:t>
      </w:r>
      <w:r w:rsidR="00B67D63">
        <w:rPr>
          <w:rFonts w:ascii="Arial" w:hAnsi="Arial" w:cs="Arial"/>
        </w:rPr>
        <w:t>proposta de</w:t>
      </w:r>
      <w:r>
        <w:rPr>
          <w:rFonts w:ascii="Arial" w:hAnsi="Arial" w:cs="Arial"/>
        </w:rPr>
        <w:t xml:space="preserve"> criação do Laboratório de Prática do Ensino de História apresentada pelo Departamento de História do Campus de Rolim de Moura pretende dar aos acadêmicos um instrumento que visa potencializar sua formação, ao dispor de um espaço que será utilizado para trabalhar lacunas que o curso vem enfrentando em relação à prática profissional, no intuito de construir um espaço de produção de conhecimento, cultura e práticas artísticas e profissionais, que contribuem para a uma formação mais qualificada para os acadêmicos do curso de Licenciatura em História da UNIR no Campus de Rolim de Moura. Ao fazer análise dos pareceres apresentados no processo pude verificar que entre os docentes há uma defesa da institucionalização deste Laboratório, sendo inclusiva pautado em diversas reuniões de Departamento e Conselho de</w:t>
      </w:r>
      <w:proofErr w:type="gramStart"/>
      <w:r>
        <w:rPr>
          <w:rFonts w:ascii="Arial" w:hAnsi="Arial" w:cs="Arial"/>
        </w:rPr>
        <w:t xml:space="preserve">  </w:t>
      </w:r>
      <w:proofErr w:type="gramEnd"/>
      <w:r>
        <w:rPr>
          <w:rFonts w:ascii="Arial" w:hAnsi="Arial" w:cs="Arial"/>
        </w:rPr>
        <w:t>Campus com a presença de conselheiros da comunidade acadêmica, por esta razão, considero a proposta um avanço pra o curso e para a nossa Universidade, cabendo aos Conselhos Superiores deliberar sobre a criação desses espaços e como será possível regulá-los de maneira adequada às normas vigentes.</w:t>
      </w:r>
    </w:p>
    <w:p w14:paraId="0D0B940D" w14:textId="77777777" w:rsidR="005E7AAD" w:rsidRDefault="005E7AAD" w:rsidP="0067542A">
      <w:pPr>
        <w:jc w:val="both"/>
        <w:rPr>
          <w:rFonts w:ascii="Arial" w:hAnsi="Arial" w:cs="Arial"/>
        </w:rPr>
      </w:pPr>
    </w:p>
    <w:p w14:paraId="60061E4C" w14:textId="77777777" w:rsidR="005E4255" w:rsidRPr="005E4255" w:rsidRDefault="005E4255">
      <w:pPr>
        <w:jc w:val="both"/>
        <w:rPr>
          <w:rFonts w:ascii="Arial" w:hAnsi="Arial" w:cs="Arial"/>
        </w:rPr>
      </w:pPr>
    </w:p>
    <w:p w14:paraId="66541024" w14:textId="77777777" w:rsidR="00DD4BF0" w:rsidRPr="004E48F6" w:rsidRDefault="00E574EE">
      <w:pPr>
        <w:jc w:val="both"/>
        <w:rPr>
          <w:rFonts w:ascii="Arial" w:hAnsi="Arial" w:cs="Arial"/>
          <w:b/>
        </w:rPr>
      </w:pPr>
      <w:r w:rsidRPr="004E48F6">
        <w:rPr>
          <w:rFonts w:ascii="Arial" w:hAnsi="Arial" w:cs="Arial"/>
          <w:b/>
        </w:rPr>
        <w:t>IV) Parecer:</w:t>
      </w:r>
    </w:p>
    <w:p w14:paraId="44EAFD9C" w14:textId="77777777" w:rsidR="00CA5754" w:rsidRDefault="00CA5754" w:rsidP="00AC3456">
      <w:pPr>
        <w:jc w:val="both"/>
        <w:rPr>
          <w:rFonts w:ascii="Arial" w:hAnsi="Arial" w:cs="Arial"/>
        </w:rPr>
      </w:pPr>
    </w:p>
    <w:p w14:paraId="034E20D1" w14:textId="3BE35497" w:rsidR="00F44036" w:rsidRDefault="00E574EE" w:rsidP="38A3474A">
      <w:pPr>
        <w:jc w:val="both"/>
        <w:rPr>
          <w:rFonts w:ascii="Arial" w:hAnsi="Arial" w:cs="Arial"/>
          <w:color w:val="000000" w:themeColor="text1"/>
        </w:rPr>
      </w:pPr>
      <w:r w:rsidRPr="004E48F6">
        <w:rPr>
          <w:rFonts w:ascii="Arial" w:hAnsi="Arial" w:cs="Arial"/>
        </w:rPr>
        <w:tab/>
      </w:r>
      <w:r w:rsidR="00AC3456">
        <w:rPr>
          <w:rFonts w:ascii="Arial" w:hAnsi="Arial" w:cs="Arial"/>
        </w:rPr>
        <w:t xml:space="preserve">Salvo melhor juízo desta Câmara sou de parecer FAVORÁVEL </w:t>
      </w:r>
      <w:r w:rsidR="005E7AAD">
        <w:rPr>
          <w:rFonts w:ascii="Arial" w:hAnsi="Arial" w:cs="Arial"/>
        </w:rPr>
        <w:t>a proposta de</w:t>
      </w:r>
      <w:r w:rsidR="00B67D63">
        <w:rPr>
          <w:rFonts w:ascii="Arial" w:hAnsi="Arial" w:cs="Arial"/>
        </w:rPr>
        <w:t xml:space="preserve"> criação do Laboratório de Prática do Ensino de História do Campus de Rolim de Moura</w:t>
      </w:r>
      <w:r w:rsidR="00B67D63">
        <w:rPr>
          <w:rFonts w:ascii="Arial" w:hAnsi="Arial" w:cs="Arial"/>
          <w:color w:val="000000"/>
        </w:rPr>
        <w:t>.</w:t>
      </w:r>
    </w:p>
    <w:p w14:paraId="4B94D5A5" w14:textId="77777777" w:rsidR="00B67D63" w:rsidRDefault="00B67D63" w:rsidP="005E7AAD">
      <w:pPr>
        <w:jc w:val="both"/>
        <w:rPr>
          <w:rFonts w:ascii="Arial" w:hAnsi="Arial" w:cs="Arial"/>
        </w:rPr>
      </w:pPr>
    </w:p>
    <w:p w14:paraId="3DEEC669" w14:textId="77777777" w:rsidR="00B67D63" w:rsidRDefault="00B67D63" w:rsidP="005E7AAD">
      <w:pPr>
        <w:jc w:val="both"/>
        <w:rPr>
          <w:rFonts w:ascii="Arial" w:hAnsi="Arial" w:cs="Arial"/>
        </w:rPr>
      </w:pPr>
    </w:p>
    <w:p w14:paraId="3656B9AB" w14:textId="77777777" w:rsidR="00CA5754" w:rsidRDefault="00CA5754" w:rsidP="00E93831">
      <w:pPr>
        <w:jc w:val="center"/>
        <w:rPr>
          <w:rFonts w:ascii="Arial" w:hAnsi="Arial" w:cs="Arial"/>
        </w:rPr>
      </w:pPr>
    </w:p>
    <w:p w14:paraId="3DF3B090" w14:textId="77777777" w:rsidR="00DD4BF0" w:rsidRPr="004E48F6" w:rsidRDefault="00E574EE" w:rsidP="00B67D63">
      <w:pPr>
        <w:jc w:val="center"/>
        <w:rPr>
          <w:rFonts w:ascii="Arial" w:hAnsi="Arial" w:cs="Arial"/>
        </w:rPr>
      </w:pPr>
      <w:r w:rsidRPr="00630E66">
        <w:rPr>
          <w:rFonts w:ascii="Arial" w:hAnsi="Arial" w:cs="Arial"/>
        </w:rPr>
        <w:t xml:space="preserve">Porto Velho, </w:t>
      </w:r>
      <w:r w:rsidR="00B67D63">
        <w:rPr>
          <w:rFonts w:ascii="Arial" w:hAnsi="Arial" w:cs="Arial"/>
        </w:rPr>
        <w:t>07</w:t>
      </w:r>
      <w:r w:rsidRPr="00630E66">
        <w:rPr>
          <w:rFonts w:ascii="Arial" w:hAnsi="Arial" w:cs="Arial"/>
        </w:rPr>
        <w:t xml:space="preserve"> de </w:t>
      </w:r>
      <w:r w:rsidR="00B67D63">
        <w:rPr>
          <w:rFonts w:ascii="Arial" w:hAnsi="Arial" w:cs="Arial"/>
        </w:rPr>
        <w:t>maio de 2018.</w:t>
      </w:r>
    </w:p>
    <w:p w14:paraId="45FB0818" w14:textId="77777777" w:rsidR="00DD4BF0" w:rsidRDefault="00DD4BF0">
      <w:pPr>
        <w:jc w:val="center"/>
        <w:rPr>
          <w:rFonts w:ascii="Arial" w:hAnsi="Arial" w:cs="Arial"/>
        </w:rPr>
      </w:pPr>
    </w:p>
    <w:p w14:paraId="049F31CB" w14:textId="77777777" w:rsidR="00CA5754" w:rsidRPr="004E48F6" w:rsidRDefault="00CA5754">
      <w:pPr>
        <w:jc w:val="center"/>
        <w:rPr>
          <w:rFonts w:ascii="Arial" w:hAnsi="Arial" w:cs="Arial"/>
        </w:rPr>
      </w:pPr>
    </w:p>
    <w:p w14:paraId="7E9D390A" w14:textId="77777777" w:rsidR="00DD4BF0" w:rsidRPr="004E48F6" w:rsidRDefault="00A37D69">
      <w:pPr>
        <w:jc w:val="center"/>
        <w:rPr>
          <w:rFonts w:ascii="Arial" w:hAnsi="Arial" w:cs="Arial"/>
        </w:rPr>
      </w:pPr>
      <w:r>
        <w:rPr>
          <w:rFonts w:ascii="Arial" w:hAnsi="Arial" w:cs="Arial"/>
        </w:rPr>
        <w:t>Conselheir</w:t>
      </w:r>
      <w:r w:rsidR="00CA5754">
        <w:rPr>
          <w:rFonts w:ascii="Arial" w:hAnsi="Arial" w:cs="Arial"/>
        </w:rPr>
        <w:t>o Diego Laércio Souza Carvalho</w:t>
      </w:r>
      <w:r w:rsidR="00E574EE" w:rsidRPr="004E48F6">
        <w:rPr>
          <w:rFonts w:ascii="Arial" w:hAnsi="Arial" w:cs="Arial"/>
        </w:rPr>
        <w:t>.</w:t>
      </w:r>
    </w:p>
    <w:p w14:paraId="2A507198" w14:textId="77777777" w:rsidR="00DD4BF0" w:rsidRDefault="004E48F6" w:rsidP="001D5127">
      <w:pPr>
        <w:jc w:val="center"/>
        <w:rPr>
          <w:rFonts w:ascii="Arial" w:hAnsi="Arial" w:cs="Arial"/>
        </w:rPr>
      </w:pPr>
      <w:r w:rsidRPr="004E48F6">
        <w:rPr>
          <w:rFonts w:ascii="Arial" w:hAnsi="Arial" w:cs="Arial"/>
        </w:rPr>
        <w:t>Relator C</w:t>
      </w:r>
      <w:r w:rsidR="00CA5754">
        <w:rPr>
          <w:rFonts w:ascii="Arial" w:hAnsi="Arial" w:cs="Arial"/>
        </w:rPr>
        <w:t>GR</w:t>
      </w:r>
      <w:r w:rsidRPr="004E48F6">
        <w:rPr>
          <w:rFonts w:ascii="Arial" w:hAnsi="Arial" w:cs="Arial"/>
        </w:rPr>
        <w:t>/CONSEA</w:t>
      </w:r>
    </w:p>
    <w:p w14:paraId="52F58CE2" w14:textId="77777777" w:rsidR="00AE5081" w:rsidRDefault="00AE5081" w:rsidP="001D5127">
      <w:pPr>
        <w:jc w:val="center"/>
        <w:rPr>
          <w:rFonts w:ascii="Arial" w:hAnsi="Arial" w:cs="Arial"/>
        </w:rPr>
      </w:pPr>
    </w:p>
    <w:p w14:paraId="312AA7CC" w14:textId="77777777" w:rsidR="00AE5081" w:rsidRDefault="00AE5081" w:rsidP="001D5127">
      <w:pPr>
        <w:jc w:val="center"/>
        <w:rPr>
          <w:rFonts w:ascii="Arial" w:hAnsi="Arial" w:cs="Arial"/>
        </w:rPr>
      </w:pPr>
    </w:p>
    <w:p w14:paraId="4C7413F3" w14:textId="77777777" w:rsidR="00AE5081" w:rsidRDefault="00AE5081" w:rsidP="001D5127">
      <w:pPr>
        <w:jc w:val="center"/>
        <w:rPr>
          <w:rFonts w:ascii="Arial" w:hAnsi="Arial" w:cs="Arial"/>
        </w:rPr>
      </w:pPr>
    </w:p>
    <w:p w14:paraId="1C2E3F20" w14:textId="77777777" w:rsidR="00AE5081" w:rsidRDefault="00AE5081" w:rsidP="001D5127">
      <w:pPr>
        <w:jc w:val="center"/>
        <w:rPr>
          <w:rFonts w:ascii="Arial" w:hAnsi="Arial" w:cs="Arial"/>
        </w:rPr>
      </w:pPr>
    </w:p>
    <w:p w14:paraId="35386D0B" w14:textId="77777777" w:rsidR="00AE5081" w:rsidRDefault="00AE5081" w:rsidP="001D5127">
      <w:pPr>
        <w:jc w:val="center"/>
        <w:rPr>
          <w:rFonts w:ascii="Arial" w:hAnsi="Arial" w:cs="Arial"/>
        </w:rPr>
      </w:pPr>
    </w:p>
    <w:p w14:paraId="50BBFE3C" w14:textId="77777777" w:rsidR="00AE5081" w:rsidRDefault="00AE5081" w:rsidP="001D5127">
      <w:pPr>
        <w:jc w:val="center"/>
        <w:rPr>
          <w:rFonts w:ascii="Arial" w:hAnsi="Arial" w:cs="Arial"/>
        </w:rPr>
      </w:pPr>
    </w:p>
    <w:p w14:paraId="57152953" w14:textId="77777777" w:rsidR="00AE5081" w:rsidRDefault="00AE5081" w:rsidP="001D5127">
      <w:pPr>
        <w:jc w:val="center"/>
        <w:rPr>
          <w:rFonts w:ascii="Arial" w:hAnsi="Arial" w:cs="Arial"/>
        </w:rPr>
      </w:pPr>
    </w:p>
    <w:p w14:paraId="61DF33B6" w14:textId="77777777" w:rsidR="00AE5081" w:rsidRDefault="00AE5081" w:rsidP="001D5127">
      <w:pPr>
        <w:jc w:val="center"/>
        <w:rPr>
          <w:rFonts w:ascii="Arial" w:hAnsi="Arial" w:cs="Arial"/>
        </w:rPr>
      </w:pPr>
    </w:p>
    <w:p w14:paraId="4ACFAFCC" w14:textId="77777777" w:rsidR="00AE5081" w:rsidRDefault="00AE5081" w:rsidP="001D5127">
      <w:pPr>
        <w:jc w:val="center"/>
        <w:rPr>
          <w:rFonts w:ascii="Arial" w:hAnsi="Arial" w:cs="Arial"/>
        </w:rPr>
      </w:pPr>
    </w:p>
    <w:p w14:paraId="1C98076B" w14:textId="77777777" w:rsidR="00AE5081" w:rsidRDefault="00AE5081" w:rsidP="001D5127">
      <w:pPr>
        <w:jc w:val="center"/>
        <w:rPr>
          <w:rFonts w:ascii="Arial" w:hAnsi="Arial" w:cs="Arial"/>
        </w:rPr>
      </w:pPr>
    </w:p>
    <w:p w14:paraId="0F615357" w14:textId="77777777" w:rsidR="00AE5081" w:rsidRDefault="00AE5081" w:rsidP="001D5127">
      <w:pPr>
        <w:jc w:val="cente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0"/>
      </w:tblGrid>
      <w:tr w:rsidR="00AE5081" w:rsidRPr="00AE5081" w14:paraId="7A87432A" w14:textId="77777777" w:rsidTr="00AE5081">
        <w:trPr>
          <w:trHeight w:val="713"/>
        </w:trPr>
        <w:tc>
          <w:tcPr>
            <w:tcW w:w="3969" w:type="dxa"/>
            <w:shd w:val="clear" w:color="auto" w:fill="auto"/>
          </w:tcPr>
          <w:p w14:paraId="3D6ACF05" w14:textId="77777777" w:rsidR="00AE5081" w:rsidRPr="00AE5081" w:rsidRDefault="00AE5081" w:rsidP="00AE5081">
            <w:pPr>
              <w:pStyle w:val="Ttulo8"/>
              <w:numPr>
                <w:ilvl w:val="7"/>
                <w:numId w:val="3"/>
              </w:numPr>
              <w:tabs>
                <w:tab w:val="clear" w:pos="0"/>
                <w:tab w:val="num" w:pos="1440"/>
              </w:tabs>
              <w:ind w:left="-70" w:right="-70" w:firstLine="142"/>
              <w:rPr>
                <w:rFonts w:ascii="Arial" w:hAnsi="Arial" w:cs="Arial"/>
              </w:rPr>
            </w:pPr>
            <w:r w:rsidRPr="00AE5081">
              <w:rPr>
                <w:rFonts w:ascii="Arial" w:hAnsi="Arial" w:cs="Arial"/>
              </w:rPr>
              <w:object w:dxaOrig="5296" w:dyaOrig="1320" w14:anchorId="60AF3AAC">
                <v:shape id="_x0000_i1026" type="#_x0000_t75" style="width:161.25pt;height:33pt" o:ole="" filled="t">
                  <v:fill opacity="0" color2="black"/>
                  <v:imagedata r:id="rId9" o:title=""/>
                </v:shape>
                <o:OLEObject Type="Embed" ProgID="PBrush" ShapeID="_x0000_i1026" DrawAspect="Content" ObjectID="_1599488716" r:id="rId11"/>
              </w:object>
            </w:r>
          </w:p>
        </w:tc>
        <w:tc>
          <w:tcPr>
            <w:tcW w:w="5670" w:type="dxa"/>
            <w:shd w:val="clear" w:color="auto" w:fill="auto"/>
          </w:tcPr>
          <w:p w14:paraId="4594DA4B" w14:textId="77777777" w:rsidR="00AE5081" w:rsidRPr="00AE5081" w:rsidRDefault="00AE5081" w:rsidP="00AE5081">
            <w:pPr>
              <w:pStyle w:val="Ttulo7"/>
              <w:keepNext w:val="0"/>
              <w:keepLines w:val="0"/>
              <w:widowControl/>
              <w:numPr>
                <w:ilvl w:val="6"/>
                <w:numId w:val="3"/>
              </w:numPr>
              <w:tabs>
                <w:tab w:val="clear" w:pos="0"/>
                <w:tab w:val="num" w:pos="1296"/>
              </w:tabs>
              <w:overflowPunct/>
              <w:spacing w:before="240" w:after="60"/>
              <w:jc w:val="center"/>
              <w:rPr>
                <w:rFonts w:ascii="Arial" w:hAnsi="Arial" w:cs="Arial"/>
                <w:b/>
                <w:i w:val="0"/>
                <w:color w:val="auto"/>
              </w:rPr>
            </w:pPr>
            <w:r w:rsidRPr="00AE5081">
              <w:rPr>
                <w:rFonts w:ascii="Arial" w:hAnsi="Arial" w:cs="Arial"/>
                <w:b/>
                <w:i w:val="0"/>
                <w:color w:val="auto"/>
              </w:rPr>
              <w:t>CONSELHO SUPERIOR ACADÊMICO - CONSEA</w:t>
            </w:r>
          </w:p>
        </w:tc>
      </w:tr>
      <w:tr w:rsidR="00AE5081" w:rsidRPr="00AE5081" w14:paraId="6A3FA7C8" w14:textId="77777777" w:rsidTr="00AE5081">
        <w:trPr>
          <w:trHeight w:val="2285"/>
        </w:trPr>
        <w:tc>
          <w:tcPr>
            <w:tcW w:w="3969" w:type="dxa"/>
            <w:shd w:val="clear" w:color="auto" w:fill="auto"/>
          </w:tcPr>
          <w:p w14:paraId="32288CE2" w14:textId="77777777" w:rsidR="00AE5081" w:rsidRPr="00AE5081" w:rsidRDefault="00AE5081" w:rsidP="00AE5081">
            <w:pPr>
              <w:pStyle w:val="Ttulo8"/>
              <w:numPr>
                <w:ilvl w:val="7"/>
                <w:numId w:val="3"/>
              </w:numPr>
              <w:tabs>
                <w:tab w:val="clear" w:pos="0"/>
                <w:tab w:val="num" w:pos="1440"/>
              </w:tabs>
              <w:ind w:left="-70" w:right="-70"/>
              <w:rPr>
                <w:rFonts w:ascii="Arial" w:hAnsi="Arial" w:cs="Arial"/>
              </w:rPr>
            </w:pPr>
          </w:p>
          <w:p w14:paraId="32A07BAC" w14:textId="77777777" w:rsidR="00CC2DA8" w:rsidRPr="00CC2DA8" w:rsidRDefault="00AE5081" w:rsidP="00AE5081">
            <w:pPr>
              <w:pStyle w:val="Ttulo8"/>
              <w:numPr>
                <w:ilvl w:val="7"/>
                <w:numId w:val="3"/>
              </w:numPr>
              <w:tabs>
                <w:tab w:val="clear" w:pos="0"/>
                <w:tab w:val="num" w:pos="1440"/>
              </w:tabs>
              <w:ind w:left="-70" w:right="-70"/>
              <w:jc w:val="center"/>
              <w:rPr>
                <w:rFonts w:ascii="Arial" w:hAnsi="Arial" w:cs="Arial"/>
                <w:b/>
                <w:i w:val="0"/>
                <w:sz w:val="32"/>
                <w:szCs w:val="32"/>
              </w:rPr>
            </w:pPr>
            <w:r w:rsidRPr="00AE5081">
              <w:rPr>
                <w:rFonts w:ascii="Arial" w:hAnsi="Arial" w:cs="Arial"/>
                <w:bCs/>
              </w:rPr>
              <w:t xml:space="preserve">                   </w:t>
            </w:r>
          </w:p>
          <w:p w14:paraId="349F8A17" w14:textId="4A4A4A16" w:rsidR="00AE5081" w:rsidRDefault="00CC2DA8" w:rsidP="00AE5081">
            <w:pPr>
              <w:pStyle w:val="Ttulo8"/>
              <w:numPr>
                <w:ilvl w:val="7"/>
                <w:numId w:val="3"/>
              </w:numPr>
              <w:tabs>
                <w:tab w:val="clear" w:pos="0"/>
                <w:tab w:val="num" w:pos="1440"/>
              </w:tabs>
              <w:ind w:left="-70" w:right="-70"/>
              <w:jc w:val="center"/>
              <w:rPr>
                <w:rFonts w:ascii="Arial" w:hAnsi="Arial" w:cs="Arial"/>
                <w:b/>
                <w:bCs/>
                <w:i w:val="0"/>
                <w:sz w:val="32"/>
                <w:szCs w:val="32"/>
              </w:rPr>
            </w:pPr>
            <w:r>
              <w:rPr>
                <w:rFonts w:ascii="Arial" w:hAnsi="Arial" w:cs="Arial"/>
                <w:b/>
                <w:bCs/>
                <w:i w:val="0"/>
                <w:sz w:val="32"/>
                <w:szCs w:val="32"/>
              </w:rPr>
              <w:t xml:space="preserve">               </w:t>
            </w:r>
            <w:r w:rsidR="00AE5081" w:rsidRPr="00AE5081">
              <w:rPr>
                <w:rFonts w:ascii="Arial" w:hAnsi="Arial" w:cs="Arial"/>
                <w:b/>
                <w:bCs/>
                <w:i w:val="0"/>
                <w:sz w:val="32"/>
                <w:szCs w:val="32"/>
              </w:rPr>
              <w:t>CÂMARA DE GRADUAÇÃO – CGR</w:t>
            </w:r>
          </w:p>
          <w:p w14:paraId="678170F7" w14:textId="77777777" w:rsidR="00CC2DA8" w:rsidRDefault="00CC2DA8" w:rsidP="00CC2DA8">
            <w:pPr>
              <w:rPr>
                <w:lang w:bidi="ar-SA"/>
              </w:rPr>
            </w:pPr>
          </w:p>
          <w:p w14:paraId="6BD7A10C" w14:textId="77777777" w:rsidR="00CC2DA8" w:rsidRDefault="00CC2DA8" w:rsidP="00CC2DA8">
            <w:pPr>
              <w:rPr>
                <w:lang w:bidi="ar-SA"/>
              </w:rPr>
            </w:pPr>
          </w:p>
          <w:p w14:paraId="2C82F8E2" w14:textId="51B5558B" w:rsidR="00CC2DA8" w:rsidRPr="00CC2DA8" w:rsidRDefault="00CC2DA8" w:rsidP="00CC2DA8">
            <w:pPr>
              <w:rPr>
                <w:lang w:bidi="ar-SA"/>
              </w:rPr>
            </w:pPr>
          </w:p>
        </w:tc>
        <w:tc>
          <w:tcPr>
            <w:tcW w:w="5670" w:type="dxa"/>
            <w:shd w:val="clear" w:color="auto" w:fill="auto"/>
          </w:tcPr>
          <w:p w14:paraId="3792C766" w14:textId="594E3853" w:rsidR="00AE5081" w:rsidRPr="00AE5081" w:rsidRDefault="00AE5081" w:rsidP="00AE5081">
            <w:pPr>
              <w:pStyle w:val="Ttulo7"/>
              <w:keepNext w:val="0"/>
              <w:keepLines w:val="0"/>
              <w:widowControl/>
              <w:numPr>
                <w:ilvl w:val="7"/>
                <w:numId w:val="3"/>
              </w:numPr>
              <w:tabs>
                <w:tab w:val="clear" w:pos="0"/>
                <w:tab w:val="num" w:pos="1440"/>
              </w:tabs>
              <w:overflowPunct/>
              <w:spacing w:before="0"/>
              <w:ind w:left="0"/>
              <w:jc w:val="center"/>
              <w:rPr>
                <w:rFonts w:ascii="Arial" w:hAnsi="Arial" w:cs="Arial"/>
                <w:color w:val="auto"/>
              </w:rPr>
            </w:pPr>
            <w:r>
              <w:rPr>
                <w:rFonts w:ascii="Arial" w:hAnsi="Arial" w:cs="Arial"/>
                <w:b/>
                <w:color w:val="auto"/>
              </w:rPr>
              <w:t xml:space="preserve">                 </w:t>
            </w:r>
            <w:r w:rsidRPr="00AE5081">
              <w:rPr>
                <w:rFonts w:ascii="Arial" w:hAnsi="Arial" w:cs="Arial"/>
                <w:b/>
                <w:color w:val="auto"/>
              </w:rPr>
              <w:t>Da Presidência dos Conselhos Superiores</w:t>
            </w:r>
          </w:p>
          <w:p w14:paraId="14F870F8" w14:textId="77777777" w:rsidR="00AE5081" w:rsidRPr="00AE5081" w:rsidRDefault="00AE5081" w:rsidP="00AE5081">
            <w:pPr>
              <w:rPr>
                <w:rFonts w:ascii="Arial" w:hAnsi="Arial" w:cs="Arial"/>
                <w:b/>
                <w:color w:val="auto"/>
              </w:rPr>
            </w:pPr>
          </w:p>
          <w:p w14:paraId="1A129690" w14:textId="77777777" w:rsidR="00AE5081" w:rsidRPr="00AE5081" w:rsidRDefault="00AE5081" w:rsidP="00AE5081">
            <w:pPr>
              <w:rPr>
                <w:rFonts w:ascii="Arial" w:hAnsi="Arial" w:cs="Arial"/>
                <w:b/>
                <w:color w:val="auto"/>
              </w:rPr>
            </w:pPr>
          </w:p>
          <w:p w14:paraId="5626DC31" w14:textId="77777777" w:rsidR="00AE5081" w:rsidRPr="00AE5081" w:rsidRDefault="00AE5081" w:rsidP="00AE5081">
            <w:pPr>
              <w:rPr>
                <w:rFonts w:ascii="Arial" w:hAnsi="Arial" w:cs="Arial"/>
                <w:b/>
                <w:color w:val="auto"/>
              </w:rPr>
            </w:pPr>
          </w:p>
          <w:p w14:paraId="2BDA2163" w14:textId="5306E216" w:rsidR="00AE5081" w:rsidRPr="00AE5081" w:rsidRDefault="00C70BC5" w:rsidP="00532819">
            <w:pPr>
              <w:jc w:val="center"/>
              <w:rPr>
                <w:rFonts w:ascii="Arial" w:hAnsi="Arial" w:cs="Arial"/>
                <w:b/>
                <w:color w:val="auto"/>
              </w:rPr>
            </w:pPr>
            <w:r>
              <w:rPr>
                <w:rFonts w:ascii="Arial" w:hAnsi="Arial" w:cs="Arial"/>
                <w:b/>
                <w:color w:val="auto"/>
              </w:rPr>
              <w:t>HOMOLOGADO EM 24/09/2018</w:t>
            </w:r>
            <w:bookmarkStart w:id="0" w:name="_GoBack"/>
            <w:bookmarkEnd w:id="0"/>
          </w:p>
        </w:tc>
      </w:tr>
      <w:tr w:rsidR="00AE5081" w:rsidRPr="00AE5081" w14:paraId="648F6295" w14:textId="77777777" w:rsidTr="00AE5081">
        <w:trPr>
          <w:trHeight w:val="260"/>
        </w:trPr>
        <w:tc>
          <w:tcPr>
            <w:tcW w:w="3969" w:type="dxa"/>
            <w:shd w:val="clear" w:color="auto" w:fill="auto"/>
          </w:tcPr>
          <w:p w14:paraId="11C6D58A" w14:textId="6A0C7F01" w:rsidR="00AE5081" w:rsidRPr="00AE5081" w:rsidRDefault="00AE5081" w:rsidP="00AE5081">
            <w:pPr>
              <w:rPr>
                <w:rFonts w:ascii="Arial" w:hAnsi="Arial" w:cs="Arial"/>
                <w:b/>
                <w:bCs/>
                <w:color w:val="000000" w:themeColor="text1"/>
              </w:rPr>
            </w:pPr>
            <w:r w:rsidRPr="00AE5081">
              <w:rPr>
                <w:rFonts w:ascii="Arial" w:hAnsi="Arial" w:cs="Arial"/>
                <w:b/>
                <w:bCs/>
                <w:color w:val="000000" w:themeColor="text1"/>
                <w:sz w:val="22"/>
                <w:szCs w:val="22"/>
              </w:rPr>
              <w:t>Processo</w:t>
            </w:r>
            <w:r w:rsidRPr="00AE5081">
              <w:rPr>
                <w:rFonts w:ascii="Arial" w:hAnsi="Arial" w:cs="Arial"/>
                <w:color w:val="000000" w:themeColor="text1"/>
                <w:sz w:val="22"/>
                <w:szCs w:val="22"/>
              </w:rPr>
              <w:t>:</w:t>
            </w:r>
            <w:r w:rsidRPr="00AE5081">
              <w:rPr>
                <w:rFonts w:ascii="Arial" w:hAnsi="Arial" w:cs="Arial"/>
                <w:color w:val="4C4C4C"/>
                <w:sz w:val="22"/>
                <w:szCs w:val="22"/>
              </w:rPr>
              <w:t xml:space="preserve"> </w:t>
            </w:r>
            <w:r w:rsidRPr="2C332CDE">
              <w:rPr>
                <w:rFonts w:ascii="Arial" w:hAnsi="Arial" w:cs="Arial"/>
                <w:sz w:val="22"/>
                <w:szCs w:val="22"/>
              </w:rPr>
              <w:t>23118.000695/2017-64</w:t>
            </w:r>
          </w:p>
        </w:tc>
        <w:tc>
          <w:tcPr>
            <w:tcW w:w="5670" w:type="dxa"/>
            <w:shd w:val="clear" w:color="auto" w:fill="auto"/>
          </w:tcPr>
          <w:p w14:paraId="78A81DE2" w14:textId="09D931FF" w:rsidR="00AE5081" w:rsidRPr="00AE5081" w:rsidRDefault="00AE5081" w:rsidP="00AE5081">
            <w:pPr>
              <w:rPr>
                <w:rFonts w:ascii="Arial" w:hAnsi="Arial" w:cs="Arial"/>
                <w:b/>
                <w:bCs/>
                <w:color w:val="000000" w:themeColor="text1"/>
              </w:rPr>
            </w:pPr>
            <w:r w:rsidRPr="00AE5081">
              <w:rPr>
                <w:rFonts w:ascii="Arial" w:hAnsi="Arial" w:cs="Arial"/>
                <w:b/>
                <w:color w:val="auto"/>
              </w:rPr>
              <w:t>Parecer</w:t>
            </w:r>
            <w:r w:rsidRPr="00AE5081">
              <w:rPr>
                <w:rFonts w:ascii="Arial" w:hAnsi="Arial" w:cs="Arial"/>
                <w:color w:val="auto"/>
              </w:rPr>
              <w:t>: 2</w:t>
            </w:r>
            <w:r>
              <w:rPr>
                <w:rFonts w:ascii="Arial" w:hAnsi="Arial" w:cs="Arial"/>
                <w:color w:val="auto"/>
              </w:rPr>
              <w:t>306</w:t>
            </w:r>
            <w:r w:rsidRPr="00AE5081">
              <w:rPr>
                <w:rFonts w:ascii="Arial" w:hAnsi="Arial" w:cs="Arial"/>
                <w:color w:val="auto"/>
              </w:rPr>
              <w:t>/CGR</w:t>
            </w:r>
          </w:p>
        </w:tc>
      </w:tr>
      <w:tr w:rsidR="00AE5081" w:rsidRPr="00AE5081" w14:paraId="5C9F1343" w14:textId="77777777" w:rsidTr="00AE5081">
        <w:trPr>
          <w:trHeight w:val="260"/>
        </w:trPr>
        <w:tc>
          <w:tcPr>
            <w:tcW w:w="9639" w:type="dxa"/>
            <w:gridSpan w:val="2"/>
            <w:shd w:val="clear" w:color="auto" w:fill="auto"/>
          </w:tcPr>
          <w:p w14:paraId="5D4FE207" w14:textId="5EF1E547" w:rsidR="00AE5081" w:rsidRPr="00AE5081" w:rsidRDefault="00AE5081" w:rsidP="00AE5081">
            <w:pPr>
              <w:rPr>
                <w:color w:val="auto"/>
              </w:rPr>
            </w:pPr>
            <w:r w:rsidRPr="2C332CDE">
              <w:rPr>
                <w:rFonts w:ascii="Arial" w:hAnsi="Arial" w:cs="Arial"/>
                <w:b/>
                <w:bCs/>
                <w:color w:val="000000" w:themeColor="text1"/>
              </w:rPr>
              <w:t xml:space="preserve"> Assunto</w:t>
            </w:r>
            <w:r w:rsidRPr="2C332CDE">
              <w:rPr>
                <w:rFonts w:ascii="Arial" w:hAnsi="Arial" w:cs="Arial"/>
                <w:color w:val="000000" w:themeColor="text1"/>
              </w:rPr>
              <w:t>: “Criação do Laboratório de Prática do Ensino de História”</w:t>
            </w:r>
          </w:p>
        </w:tc>
      </w:tr>
      <w:tr w:rsidR="00AE5081" w:rsidRPr="00AE5081" w14:paraId="32627044" w14:textId="77777777" w:rsidTr="00AE5081">
        <w:trPr>
          <w:trHeight w:val="260"/>
        </w:trPr>
        <w:tc>
          <w:tcPr>
            <w:tcW w:w="9639" w:type="dxa"/>
            <w:gridSpan w:val="2"/>
            <w:shd w:val="clear" w:color="auto" w:fill="auto"/>
          </w:tcPr>
          <w:p w14:paraId="5DB2E0AF" w14:textId="4B23A372" w:rsidR="00AE5081" w:rsidRPr="00AE5081" w:rsidRDefault="00AE5081" w:rsidP="00AE5081">
            <w:pPr>
              <w:jc w:val="both"/>
              <w:rPr>
                <w:color w:val="auto"/>
              </w:rPr>
            </w:pPr>
            <w:r w:rsidRPr="2C332CDE">
              <w:rPr>
                <w:rFonts w:ascii="Arial" w:hAnsi="Arial" w:cs="Arial"/>
                <w:b/>
                <w:bCs/>
                <w:color w:val="000000" w:themeColor="text1"/>
              </w:rPr>
              <w:t xml:space="preserve"> Interessado: </w:t>
            </w:r>
            <w:r w:rsidRPr="00AE5081">
              <w:rPr>
                <w:rFonts w:ascii="Arial" w:hAnsi="Arial" w:cs="Arial"/>
                <w:bCs/>
                <w:color w:val="000000" w:themeColor="text1"/>
              </w:rPr>
              <w:t>Campus de Rolim de Moura -</w:t>
            </w:r>
            <w:r>
              <w:rPr>
                <w:rFonts w:ascii="Arial" w:hAnsi="Arial" w:cs="Arial"/>
                <w:b/>
                <w:bCs/>
                <w:color w:val="000000" w:themeColor="text1"/>
              </w:rPr>
              <w:t xml:space="preserve"> </w:t>
            </w:r>
            <w:r w:rsidRPr="2C332CDE">
              <w:rPr>
                <w:rFonts w:ascii="Arial" w:hAnsi="Arial" w:cs="Arial"/>
                <w:color w:val="000000" w:themeColor="text1"/>
              </w:rPr>
              <w:t xml:space="preserve">Adriane </w:t>
            </w:r>
            <w:proofErr w:type="spellStart"/>
            <w:r w:rsidRPr="2C332CDE">
              <w:rPr>
                <w:rFonts w:ascii="Arial" w:hAnsi="Arial" w:cs="Arial"/>
                <w:color w:val="000000" w:themeColor="text1"/>
              </w:rPr>
              <w:t>Pesovento</w:t>
            </w:r>
            <w:proofErr w:type="spellEnd"/>
          </w:p>
        </w:tc>
      </w:tr>
      <w:tr w:rsidR="00AE5081" w:rsidRPr="00AE5081" w14:paraId="29383D1B" w14:textId="77777777" w:rsidTr="00AE5081">
        <w:trPr>
          <w:trHeight w:val="260"/>
        </w:trPr>
        <w:tc>
          <w:tcPr>
            <w:tcW w:w="9639" w:type="dxa"/>
            <w:gridSpan w:val="2"/>
            <w:shd w:val="clear" w:color="auto" w:fill="auto"/>
          </w:tcPr>
          <w:p w14:paraId="18C06D92" w14:textId="62EBC9C9" w:rsidR="00AE5081" w:rsidRPr="00AE5081" w:rsidRDefault="00AE5081" w:rsidP="00AE5081">
            <w:pPr>
              <w:jc w:val="both"/>
              <w:rPr>
                <w:rFonts w:ascii="Arial" w:hAnsi="Arial" w:cs="Arial"/>
                <w:b/>
                <w:color w:val="auto"/>
                <w:sz w:val="22"/>
                <w:szCs w:val="22"/>
              </w:rPr>
            </w:pPr>
            <w:r>
              <w:rPr>
                <w:rFonts w:ascii="Arial" w:hAnsi="Arial" w:cs="Arial"/>
                <w:b/>
                <w:color w:val="000000"/>
              </w:rPr>
              <w:t xml:space="preserve"> </w:t>
            </w:r>
            <w:r w:rsidRPr="00152C70">
              <w:rPr>
                <w:rFonts w:ascii="Arial" w:hAnsi="Arial" w:cs="Arial"/>
                <w:b/>
                <w:color w:val="000000"/>
              </w:rPr>
              <w:t xml:space="preserve">Relator: </w:t>
            </w:r>
            <w:r>
              <w:rPr>
                <w:rFonts w:ascii="Arial" w:hAnsi="Arial" w:cs="Arial"/>
                <w:color w:val="000000"/>
              </w:rPr>
              <w:t>Conselheiro Diego Laércio Souza Carvalho</w:t>
            </w:r>
          </w:p>
        </w:tc>
      </w:tr>
    </w:tbl>
    <w:p w14:paraId="0579C09E" w14:textId="77777777" w:rsidR="00AE5081" w:rsidRPr="0039346D" w:rsidRDefault="00AE5081" w:rsidP="00AE5081">
      <w:pPr>
        <w:jc w:val="center"/>
        <w:rPr>
          <w:rFonts w:ascii="Arial" w:hAnsi="Arial" w:cs="Arial"/>
        </w:rPr>
      </w:pPr>
    </w:p>
    <w:p w14:paraId="2ADF0DB2" w14:textId="77777777" w:rsidR="00AE5081" w:rsidRPr="0039346D" w:rsidRDefault="00AE5081" w:rsidP="00AE5081">
      <w:pPr>
        <w:jc w:val="center"/>
        <w:rPr>
          <w:rFonts w:ascii="Arial" w:hAnsi="Arial" w:cs="Arial"/>
          <w:b/>
        </w:rPr>
      </w:pPr>
    </w:p>
    <w:p w14:paraId="4A1D2427" w14:textId="77777777" w:rsidR="00AE5081" w:rsidRPr="005B33AB" w:rsidRDefault="00AE5081" w:rsidP="00AE5081">
      <w:pPr>
        <w:spacing w:line="360" w:lineRule="auto"/>
        <w:jc w:val="both"/>
        <w:rPr>
          <w:rFonts w:ascii="Arial" w:hAnsi="Arial" w:cs="Arial"/>
          <w:b/>
        </w:rPr>
      </w:pPr>
      <w:r w:rsidRPr="0039346D">
        <w:rPr>
          <w:rFonts w:ascii="Arial" w:hAnsi="Arial" w:cs="Arial"/>
          <w:b/>
        </w:rPr>
        <w:t>Decisão:</w:t>
      </w:r>
    </w:p>
    <w:p w14:paraId="51E0E71C" w14:textId="17E2FFA0" w:rsidR="00AE5081" w:rsidRPr="005B33AB" w:rsidRDefault="00AE5081" w:rsidP="00AE5081">
      <w:pPr>
        <w:jc w:val="both"/>
      </w:pPr>
      <w:r w:rsidRPr="005B33AB">
        <w:rPr>
          <w:rFonts w:ascii="Arial" w:hAnsi="Arial" w:cs="Arial"/>
        </w:rPr>
        <w:t>Na 169ª sessão ordinária</w:t>
      </w:r>
      <w:r w:rsidRPr="00AE5081">
        <w:rPr>
          <w:rFonts w:ascii="Arial" w:hAnsi="Arial" w:cs="Arial"/>
          <w:color w:val="auto"/>
        </w:rPr>
        <w:t>, em 18-09-2018, a câmara acompanha o parecer em tela.</w:t>
      </w:r>
    </w:p>
    <w:p w14:paraId="3C0EFC55" w14:textId="77777777" w:rsidR="00AE5081" w:rsidRPr="005B33AB" w:rsidRDefault="00AE5081" w:rsidP="00AE5081">
      <w:pPr>
        <w:spacing w:line="360" w:lineRule="auto"/>
        <w:ind w:firstLine="851"/>
        <w:jc w:val="both"/>
        <w:rPr>
          <w:rFonts w:ascii="Arial" w:hAnsi="Arial" w:cs="Arial"/>
        </w:rPr>
      </w:pPr>
    </w:p>
    <w:p w14:paraId="25F31695" w14:textId="77777777" w:rsidR="00AE5081" w:rsidRPr="0039346D" w:rsidRDefault="00AE5081" w:rsidP="00AE5081">
      <w:pPr>
        <w:spacing w:line="360" w:lineRule="auto"/>
        <w:jc w:val="both"/>
        <w:rPr>
          <w:rFonts w:ascii="Arial" w:hAnsi="Arial" w:cs="Arial"/>
          <w:color w:val="000000"/>
        </w:rPr>
      </w:pPr>
    </w:p>
    <w:p w14:paraId="79B61377" w14:textId="77777777" w:rsidR="00AE5081" w:rsidRPr="0039346D" w:rsidRDefault="00AE5081" w:rsidP="00AE5081">
      <w:pPr>
        <w:jc w:val="center"/>
        <w:rPr>
          <w:rFonts w:ascii="Arial" w:hAnsi="Arial" w:cs="Arial"/>
          <w:color w:val="000000"/>
        </w:rPr>
      </w:pPr>
      <w:r w:rsidRPr="0039346D">
        <w:rPr>
          <w:rFonts w:ascii="Arial" w:hAnsi="Arial" w:cs="Arial"/>
          <w:color w:val="000000"/>
        </w:rPr>
        <w:t xml:space="preserve">Conselheiro Alisson </w:t>
      </w:r>
      <w:proofErr w:type="spellStart"/>
      <w:r w:rsidRPr="0039346D">
        <w:rPr>
          <w:rFonts w:ascii="Arial" w:hAnsi="Arial" w:cs="Arial"/>
          <w:color w:val="000000"/>
        </w:rPr>
        <w:t>Diôni</w:t>
      </w:r>
      <w:proofErr w:type="spellEnd"/>
      <w:r w:rsidRPr="0039346D">
        <w:rPr>
          <w:rFonts w:ascii="Arial" w:hAnsi="Arial" w:cs="Arial"/>
          <w:color w:val="000000"/>
        </w:rPr>
        <w:t xml:space="preserve"> Gomes</w:t>
      </w:r>
    </w:p>
    <w:p w14:paraId="5915A50E" w14:textId="77777777" w:rsidR="00AE5081" w:rsidRPr="0039346D" w:rsidRDefault="00AE5081" w:rsidP="00AE5081">
      <w:pPr>
        <w:jc w:val="center"/>
        <w:rPr>
          <w:rFonts w:ascii="Arial" w:hAnsi="Arial" w:cs="Arial"/>
        </w:rPr>
      </w:pPr>
      <w:r w:rsidRPr="0039346D">
        <w:rPr>
          <w:rFonts w:ascii="Arial" w:hAnsi="Arial" w:cs="Arial"/>
          <w:color w:val="000000"/>
        </w:rPr>
        <w:t>Presidente</w:t>
      </w:r>
    </w:p>
    <w:p w14:paraId="23C6DE50" w14:textId="77777777" w:rsidR="00AE5081" w:rsidRDefault="00AE5081" w:rsidP="001D5127">
      <w:pPr>
        <w:jc w:val="center"/>
      </w:pPr>
    </w:p>
    <w:sectPr w:rsidR="00AE5081" w:rsidSect="004E48F6">
      <w:headerReference w:type="default" r:id="rId12"/>
      <w:footerReference w:type="default" r:id="rId13"/>
      <w:pgSz w:w="11906" w:h="16838"/>
      <w:pgMar w:top="1134" w:right="1134" w:bottom="1134" w:left="1134" w:header="0" w:footer="54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8261" w14:textId="77777777" w:rsidR="00DD0E56" w:rsidRDefault="00DD0E56" w:rsidP="004E48F6">
      <w:r>
        <w:separator/>
      </w:r>
    </w:p>
  </w:endnote>
  <w:endnote w:type="continuationSeparator" w:id="0">
    <w:p w14:paraId="62486C05" w14:textId="77777777" w:rsidR="00DD0E56" w:rsidRDefault="00DD0E56" w:rsidP="004E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2299"/>
    </w:tblGrid>
    <w:tr w:rsidR="0051789A" w:rsidRPr="004E48F6" w14:paraId="5FCBC755" w14:textId="77777777" w:rsidTr="38A3474A">
      <w:tc>
        <w:tcPr>
          <w:tcW w:w="3510" w:type="dxa"/>
          <w:shd w:val="clear" w:color="auto" w:fill="auto"/>
        </w:tcPr>
        <w:p w14:paraId="21456ED7" w14:textId="77777777" w:rsidR="0051789A" w:rsidRPr="004E48F6" w:rsidRDefault="0051789A">
          <w:pPr>
            <w:pStyle w:val="Rodap"/>
            <w:rPr>
              <w:rFonts w:ascii="Arial" w:hAnsi="Arial" w:cs="Arial"/>
              <w:sz w:val="20"/>
              <w:szCs w:val="20"/>
            </w:rPr>
          </w:pPr>
          <w:r w:rsidRPr="004E48F6">
            <w:rPr>
              <w:rFonts w:ascii="Arial" w:hAnsi="Arial" w:cs="Arial"/>
              <w:sz w:val="20"/>
              <w:szCs w:val="20"/>
            </w:rPr>
            <w:t xml:space="preserve">Câmara de </w:t>
          </w:r>
          <w:r>
            <w:rPr>
              <w:rFonts w:ascii="Arial" w:hAnsi="Arial" w:cs="Arial"/>
              <w:sz w:val="20"/>
              <w:szCs w:val="20"/>
            </w:rPr>
            <w:t>Graduação</w:t>
          </w:r>
        </w:p>
      </w:tc>
      <w:tc>
        <w:tcPr>
          <w:tcW w:w="3969" w:type="dxa"/>
          <w:shd w:val="clear" w:color="auto" w:fill="auto"/>
        </w:tcPr>
        <w:p w14:paraId="3886ADE2" w14:textId="74C1DD3B" w:rsidR="0051789A" w:rsidRPr="004E48F6" w:rsidRDefault="38A3474A" w:rsidP="38A3474A">
          <w:pPr>
            <w:pStyle w:val="Rodap"/>
            <w:rPr>
              <w:rFonts w:ascii="Arial" w:hAnsi="Arial" w:cs="Arial"/>
              <w:b/>
              <w:bCs/>
              <w:color w:val="000000" w:themeColor="text1"/>
            </w:rPr>
          </w:pPr>
          <w:r w:rsidRPr="38A3474A">
            <w:rPr>
              <w:rFonts w:ascii="Arial" w:hAnsi="Arial" w:cs="Arial"/>
              <w:sz w:val="20"/>
              <w:szCs w:val="20"/>
            </w:rPr>
            <w:t xml:space="preserve">Processo nº </w:t>
          </w:r>
          <w:r w:rsidRPr="38A3474A">
            <w:rPr>
              <w:rFonts w:ascii="Arial" w:hAnsi="Arial" w:cs="Arial"/>
              <w:sz w:val="22"/>
              <w:szCs w:val="22"/>
            </w:rPr>
            <w:t>23118.000695/2017-64</w:t>
          </w:r>
        </w:p>
      </w:tc>
      <w:tc>
        <w:tcPr>
          <w:tcW w:w="2299" w:type="dxa"/>
          <w:shd w:val="clear" w:color="auto" w:fill="auto"/>
        </w:tcPr>
        <w:p w14:paraId="5AC97494" w14:textId="2708B912" w:rsidR="0051789A" w:rsidRPr="004E48F6" w:rsidRDefault="00211B42" w:rsidP="00211B42">
          <w:pPr>
            <w:pStyle w:val="Rodap"/>
            <w:rPr>
              <w:rFonts w:ascii="Arial" w:hAnsi="Arial" w:cs="Arial"/>
              <w:sz w:val="20"/>
              <w:szCs w:val="20"/>
            </w:rPr>
          </w:pPr>
          <w:r>
            <w:rPr>
              <w:rFonts w:ascii="Arial" w:hAnsi="Arial" w:cs="Arial"/>
              <w:sz w:val="20"/>
              <w:szCs w:val="20"/>
            </w:rPr>
            <w:t>Parecer 2306</w:t>
          </w:r>
          <w:r w:rsidR="0051789A" w:rsidRPr="004E48F6">
            <w:rPr>
              <w:rFonts w:ascii="Arial" w:hAnsi="Arial" w:cs="Arial"/>
              <w:sz w:val="20"/>
              <w:szCs w:val="20"/>
            </w:rPr>
            <w:t>/</w:t>
          </w:r>
          <w:r w:rsidR="0051789A">
            <w:rPr>
              <w:rFonts w:ascii="Arial" w:hAnsi="Arial" w:cs="Arial"/>
              <w:sz w:val="20"/>
              <w:szCs w:val="20"/>
            </w:rPr>
            <w:t>CGR</w:t>
          </w:r>
        </w:p>
      </w:tc>
    </w:tr>
  </w:tbl>
  <w:p w14:paraId="1299C43A" w14:textId="77777777" w:rsidR="0051789A" w:rsidRDefault="005178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1652C" w14:textId="77777777" w:rsidR="00DD0E56" w:rsidRDefault="00DD0E56" w:rsidP="004E48F6">
      <w:r>
        <w:separator/>
      </w:r>
    </w:p>
  </w:footnote>
  <w:footnote w:type="continuationSeparator" w:id="0">
    <w:p w14:paraId="4B99056E" w14:textId="77777777" w:rsidR="00DD0E56" w:rsidRDefault="00DD0E56" w:rsidP="004E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213"/>
      <w:gridCol w:w="3213"/>
      <w:gridCol w:w="3213"/>
    </w:tblGrid>
    <w:tr w:rsidR="62743760" w14:paraId="3085ADFE" w14:textId="77777777" w:rsidTr="62743760">
      <w:tc>
        <w:tcPr>
          <w:tcW w:w="3213" w:type="dxa"/>
        </w:tcPr>
        <w:p w14:paraId="3E41E78A" w14:textId="6FF1A5C8" w:rsidR="62743760" w:rsidRDefault="62743760" w:rsidP="62743760">
          <w:pPr>
            <w:pStyle w:val="Cabealho"/>
            <w:ind w:left="-115"/>
          </w:pPr>
        </w:p>
      </w:tc>
      <w:tc>
        <w:tcPr>
          <w:tcW w:w="3213" w:type="dxa"/>
        </w:tcPr>
        <w:p w14:paraId="6626D01E" w14:textId="5E4DB478" w:rsidR="62743760" w:rsidRDefault="62743760" w:rsidP="62743760">
          <w:pPr>
            <w:pStyle w:val="Cabealho"/>
            <w:jc w:val="center"/>
          </w:pPr>
        </w:p>
      </w:tc>
      <w:tc>
        <w:tcPr>
          <w:tcW w:w="3213" w:type="dxa"/>
        </w:tcPr>
        <w:p w14:paraId="04642ECC" w14:textId="0014E189" w:rsidR="62743760" w:rsidRDefault="62743760" w:rsidP="62743760">
          <w:pPr>
            <w:pStyle w:val="Cabealho"/>
            <w:ind w:right="-115"/>
            <w:jc w:val="right"/>
          </w:pPr>
        </w:p>
      </w:tc>
    </w:tr>
  </w:tbl>
  <w:p w14:paraId="7BC674C9" w14:textId="64AE49FD" w:rsidR="62743760" w:rsidRDefault="62743760" w:rsidP="627437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upperRoman"/>
      <w:lvlText w:val="%1."/>
      <w:lvlJc w:val="right"/>
      <w:pPr>
        <w:tabs>
          <w:tab w:val="num" w:pos="720"/>
        </w:tabs>
        <w:ind w:left="720" w:hanging="180"/>
      </w:pPr>
    </w:lvl>
    <w:lvl w:ilvl="1">
      <w:start w:val="1"/>
      <w:numFmt w:val="upperRoman"/>
      <w:lvlText w:val="%2."/>
      <w:lvlJc w:val="right"/>
      <w:pPr>
        <w:tabs>
          <w:tab w:val="num" w:pos="720"/>
        </w:tabs>
        <w:ind w:left="720" w:hanging="1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1F3030"/>
    <w:multiLevelType w:val="hybridMultilevel"/>
    <w:tmpl w:val="09E4AFAA"/>
    <w:lvl w:ilvl="0" w:tplc="FFFFFFF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9C35E8"/>
    <w:multiLevelType w:val="hybridMultilevel"/>
    <w:tmpl w:val="B90E01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E36020"/>
    <w:multiLevelType w:val="multilevel"/>
    <w:tmpl w:val="EB8E30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8271675"/>
    <w:multiLevelType w:val="multilevel"/>
    <w:tmpl w:val="71BCA104"/>
    <w:lvl w:ilvl="0">
      <w:start w:val="1"/>
      <w:numFmt w:val="decimal"/>
      <w:lvlText w:val="%1."/>
      <w:lvlJc w:val="left"/>
      <w:pPr>
        <w:tabs>
          <w:tab w:val="num" w:pos="783"/>
        </w:tabs>
        <w:ind w:left="783" w:hanging="360"/>
      </w:pPr>
    </w:lvl>
    <w:lvl w:ilvl="1">
      <w:start w:val="1"/>
      <w:numFmt w:val="decimal"/>
      <w:lvlText w:val="%2."/>
      <w:lvlJc w:val="left"/>
      <w:pPr>
        <w:tabs>
          <w:tab w:val="num" w:pos="1143"/>
        </w:tabs>
        <w:ind w:left="1143" w:hanging="360"/>
      </w:pPr>
    </w:lvl>
    <w:lvl w:ilvl="2">
      <w:start w:val="1"/>
      <w:numFmt w:val="decimal"/>
      <w:lvlText w:val="%3."/>
      <w:lvlJc w:val="left"/>
      <w:pPr>
        <w:tabs>
          <w:tab w:val="num" w:pos="1503"/>
        </w:tabs>
        <w:ind w:left="1503" w:hanging="360"/>
      </w:pPr>
    </w:lvl>
    <w:lvl w:ilvl="3">
      <w:start w:val="1"/>
      <w:numFmt w:val="decimal"/>
      <w:lvlText w:val="%4."/>
      <w:lvlJc w:val="left"/>
      <w:pPr>
        <w:tabs>
          <w:tab w:val="num" w:pos="1863"/>
        </w:tabs>
        <w:ind w:left="1863" w:hanging="360"/>
      </w:pPr>
    </w:lvl>
    <w:lvl w:ilvl="4">
      <w:start w:val="1"/>
      <w:numFmt w:val="decimal"/>
      <w:lvlText w:val="%5."/>
      <w:lvlJc w:val="left"/>
      <w:pPr>
        <w:tabs>
          <w:tab w:val="num" w:pos="2223"/>
        </w:tabs>
        <w:ind w:left="2223" w:hanging="360"/>
      </w:pPr>
    </w:lvl>
    <w:lvl w:ilvl="5">
      <w:start w:val="1"/>
      <w:numFmt w:val="decimal"/>
      <w:lvlText w:val="%6."/>
      <w:lvlJc w:val="left"/>
      <w:pPr>
        <w:tabs>
          <w:tab w:val="num" w:pos="2583"/>
        </w:tabs>
        <w:ind w:left="2583" w:hanging="360"/>
      </w:pPr>
    </w:lvl>
    <w:lvl w:ilvl="6">
      <w:start w:val="1"/>
      <w:numFmt w:val="decimal"/>
      <w:lvlText w:val="%7."/>
      <w:lvlJc w:val="left"/>
      <w:pPr>
        <w:tabs>
          <w:tab w:val="num" w:pos="2943"/>
        </w:tabs>
        <w:ind w:left="2943" w:hanging="360"/>
      </w:pPr>
    </w:lvl>
    <w:lvl w:ilvl="7">
      <w:start w:val="1"/>
      <w:numFmt w:val="decimal"/>
      <w:pStyle w:val="Ttulo8"/>
      <w:lvlText w:val="%8."/>
      <w:lvlJc w:val="left"/>
      <w:pPr>
        <w:tabs>
          <w:tab w:val="num" w:pos="3303"/>
        </w:tabs>
        <w:ind w:left="3303" w:hanging="360"/>
      </w:pPr>
    </w:lvl>
    <w:lvl w:ilvl="8">
      <w:start w:val="1"/>
      <w:numFmt w:val="decimal"/>
      <w:lvlText w:val="%9."/>
      <w:lvlJc w:val="left"/>
      <w:pPr>
        <w:tabs>
          <w:tab w:val="num" w:pos="3663"/>
        </w:tabs>
        <w:ind w:left="3663" w:hanging="360"/>
      </w:pPr>
    </w:lvl>
  </w:abstractNum>
  <w:abstractNum w:abstractNumId="7">
    <w:nsid w:val="6F317FD2"/>
    <w:multiLevelType w:val="hybridMultilevel"/>
    <w:tmpl w:val="FEA00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F0"/>
    <w:rsid w:val="00063658"/>
    <w:rsid w:val="0007783C"/>
    <w:rsid w:val="00083D3E"/>
    <w:rsid w:val="000A641E"/>
    <w:rsid w:val="000B69F1"/>
    <w:rsid w:val="000D2448"/>
    <w:rsid w:val="000D67A4"/>
    <w:rsid w:val="00130F01"/>
    <w:rsid w:val="00135FCA"/>
    <w:rsid w:val="00171F27"/>
    <w:rsid w:val="001B4340"/>
    <w:rsid w:val="001D5127"/>
    <w:rsid w:val="001D732D"/>
    <w:rsid w:val="001F1DD4"/>
    <w:rsid w:val="001F285A"/>
    <w:rsid w:val="001F48BD"/>
    <w:rsid w:val="00205028"/>
    <w:rsid w:val="00211B42"/>
    <w:rsid w:val="002209DB"/>
    <w:rsid w:val="002325C9"/>
    <w:rsid w:val="00253FFA"/>
    <w:rsid w:val="00256898"/>
    <w:rsid w:val="002653AE"/>
    <w:rsid w:val="002812C0"/>
    <w:rsid w:val="002928F0"/>
    <w:rsid w:val="003156E1"/>
    <w:rsid w:val="00345148"/>
    <w:rsid w:val="00354F48"/>
    <w:rsid w:val="00360AD5"/>
    <w:rsid w:val="003940D2"/>
    <w:rsid w:val="003A450C"/>
    <w:rsid w:val="003C490D"/>
    <w:rsid w:val="00454550"/>
    <w:rsid w:val="00457A35"/>
    <w:rsid w:val="004B6C9D"/>
    <w:rsid w:val="004D3AFA"/>
    <w:rsid w:val="004E37AB"/>
    <w:rsid w:val="004E400F"/>
    <w:rsid w:val="004E48F6"/>
    <w:rsid w:val="005031ED"/>
    <w:rsid w:val="00506881"/>
    <w:rsid w:val="0051789A"/>
    <w:rsid w:val="005226F4"/>
    <w:rsid w:val="005317FF"/>
    <w:rsid w:val="005407CB"/>
    <w:rsid w:val="005451BC"/>
    <w:rsid w:val="00546FDC"/>
    <w:rsid w:val="00592C33"/>
    <w:rsid w:val="005A27EF"/>
    <w:rsid w:val="005D6C0B"/>
    <w:rsid w:val="005E2740"/>
    <w:rsid w:val="005E4255"/>
    <w:rsid w:val="005E7AAD"/>
    <w:rsid w:val="00607F1C"/>
    <w:rsid w:val="006150CF"/>
    <w:rsid w:val="00630E66"/>
    <w:rsid w:val="00632205"/>
    <w:rsid w:val="006667CD"/>
    <w:rsid w:val="0067542A"/>
    <w:rsid w:val="006C1236"/>
    <w:rsid w:val="006F2F22"/>
    <w:rsid w:val="007131AE"/>
    <w:rsid w:val="00750A61"/>
    <w:rsid w:val="007628C1"/>
    <w:rsid w:val="00776262"/>
    <w:rsid w:val="007A5243"/>
    <w:rsid w:val="007C414C"/>
    <w:rsid w:val="0085427C"/>
    <w:rsid w:val="00876FA4"/>
    <w:rsid w:val="008B4D8D"/>
    <w:rsid w:val="008C34F0"/>
    <w:rsid w:val="008E11CF"/>
    <w:rsid w:val="00924F2F"/>
    <w:rsid w:val="00980A7A"/>
    <w:rsid w:val="009A6F8A"/>
    <w:rsid w:val="009B5E36"/>
    <w:rsid w:val="009E2746"/>
    <w:rsid w:val="00A0662B"/>
    <w:rsid w:val="00A37D69"/>
    <w:rsid w:val="00A554B3"/>
    <w:rsid w:val="00A777FC"/>
    <w:rsid w:val="00AB7461"/>
    <w:rsid w:val="00AC3456"/>
    <w:rsid w:val="00AC4300"/>
    <w:rsid w:val="00AE5081"/>
    <w:rsid w:val="00B25AD9"/>
    <w:rsid w:val="00B25F9C"/>
    <w:rsid w:val="00B31C87"/>
    <w:rsid w:val="00B354B9"/>
    <w:rsid w:val="00B60366"/>
    <w:rsid w:val="00B67D63"/>
    <w:rsid w:val="00BA10A7"/>
    <w:rsid w:val="00BA63B9"/>
    <w:rsid w:val="00BB1A6A"/>
    <w:rsid w:val="00BB4ECA"/>
    <w:rsid w:val="00BC53E3"/>
    <w:rsid w:val="00BE6EE9"/>
    <w:rsid w:val="00C1644E"/>
    <w:rsid w:val="00C327BE"/>
    <w:rsid w:val="00C35D77"/>
    <w:rsid w:val="00C70BC5"/>
    <w:rsid w:val="00CA5754"/>
    <w:rsid w:val="00CC2DA8"/>
    <w:rsid w:val="00CD134A"/>
    <w:rsid w:val="00CE4019"/>
    <w:rsid w:val="00D15CF2"/>
    <w:rsid w:val="00D2401E"/>
    <w:rsid w:val="00D53563"/>
    <w:rsid w:val="00D7010F"/>
    <w:rsid w:val="00DD0E56"/>
    <w:rsid w:val="00DD3407"/>
    <w:rsid w:val="00DD4BF0"/>
    <w:rsid w:val="00DE4A3C"/>
    <w:rsid w:val="00DF799D"/>
    <w:rsid w:val="00E30EA0"/>
    <w:rsid w:val="00E57224"/>
    <w:rsid w:val="00E574EE"/>
    <w:rsid w:val="00E76D71"/>
    <w:rsid w:val="00E93831"/>
    <w:rsid w:val="00EA176A"/>
    <w:rsid w:val="00EA2DB2"/>
    <w:rsid w:val="00EA4EC6"/>
    <w:rsid w:val="00EB7CA3"/>
    <w:rsid w:val="00F44036"/>
    <w:rsid w:val="00F67FE8"/>
    <w:rsid w:val="00F82A2B"/>
    <w:rsid w:val="00F85509"/>
    <w:rsid w:val="00F907A8"/>
    <w:rsid w:val="00F934AE"/>
    <w:rsid w:val="00FE5B03"/>
    <w:rsid w:val="1801A033"/>
    <w:rsid w:val="2C332CDE"/>
    <w:rsid w:val="3551B4DD"/>
    <w:rsid w:val="38A3474A"/>
    <w:rsid w:val="3D4661E7"/>
    <w:rsid w:val="6274376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51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color w:val="00000A"/>
      <w:sz w:val="24"/>
      <w:szCs w:val="24"/>
      <w:lang w:eastAsia="zh-CN" w:bidi="hi-IN"/>
    </w:rPr>
  </w:style>
  <w:style w:type="paragraph" w:styleId="Ttulo3">
    <w:name w:val="heading 3"/>
    <w:basedOn w:val="Normal"/>
    <w:next w:val="Normal"/>
    <w:link w:val="Ttulo3Char"/>
    <w:qFormat/>
    <w:rsid w:val="00AE5081"/>
    <w:pPr>
      <w:keepNext/>
      <w:widowControl/>
      <w:tabs>
        <w:tab w:val="num" w:pos="720"/>
      </w:tabs>
      <w:overflowPunct/>
      <w:ind w:left="720" w:hanging="720"/>
      <w:jc w:val="center"/>
      <w:outlineLvl w:val="2"/>
    </w:pPr>
    <w:rPr>
      <w:rFonts w:ascii="Arial" w:eastAsia="Times New Roman" w:hAnsi="Arial" w:cs="Arial"/>
      <w:b/>
      <w:bCs/>
      <w:color w:val="auto"/>
      <w:lang w:eastAsia="ar-SA" w:bidi="ar-SA"/>
    </w:rPr>
  </w:style>
  <w:style w:type="paragraph" w:styleId="Ttulo7">
    <w:name w:val="heading 7"/>
    <w:basedOn w:val="Normal"/>
    <w:next w:val="Normal"/>
    <w:link w:val="Ttulo7Char"/>
    <w:unhideWhenUsed/>
    <w:qFormat/>
    <w:rsid w:val="00AE5081"/>
    <w:pPr>
      <w:keepNext/>
      <w:keepLines/>
      <w:spacing w:before="20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har"/>
    <w:qFormat/>
    <w:rsid w:val="004E48F6"/>
    <w:pPr>
      <w:widowControl/>
      <w:numPr>
        <w:ilvl w:val="7"/>
        <w:numId w:val="1"/>
      </w:numPr>
      <w:overflowPunct/>
      <w:spacing w:before="240" w:after="60"/>
      <w:outlineLvl w:val="7"/>
    </w:pPr>
    <w:rPr>
      <w:rFonts w:ascii="Times New Roman" w:eastAsia="Times New Roman" w:hAnsi="Times New Roman" w:cs="Times New Roman"/>
      <w:i/>
      <w:iCs/>
      <w:color w:val="auto"/>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Legenda">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character" w:customStyle="1" w:styleId="Ttulo8Char">
    <w:name w:val="Título 8 Char"/>
    <w:link w:val="Ttulo8"/>
    <w:rsid w:val="004E48F6"/>
    <w:rPr>
      <w:rFonts w:ascii="Times New Roman" w:eastAsia="Times New Roman" w:hAnsi="Times New Roman" w:cs="Times New Roman"/>
      <w:i/>
      <w:iCs/>
      <w:lang w:bidi="ar-SA"/>
    </w:rPr>
  </w:style>
  <w:style w:type="paragraph" w:styleId="Cabealho">
    <w:name w:val="header"/>
    <w:basedOn w:val="Normal"/>
    <w:link w:val="CabealhoChar"/>
    <w:uiPriority w:val="99"/>
    <w:unhideWhenUsed/>
    <w:rsid w:val="004E48F6"/>
    <w:pPr>
      <w:tabs>
        <w:tab w:val="center" w:pos="4252"/>
        <w:tab w:val="right" w:pos="8504"/>
      </w:tabs>
    </w:pPr>
    <w:rPr>
      <w:rFonts w:cs="Mangal"/>
      <w:szCs w:val="21"/>
    </w:rPr>
  </w:style>
  <w:style w:type="character" w:customStyle="1" w:styleId="CabealhoChar">
    <w:name w:val="Cabeçalho Char"/>
    <w:link w:val="Cabealho"/>
    <w:uiPriority w:val="99"/>
    <w:rsid w:val="004E48F6"/>
    <w:rPr>
      <w:rFonts w:cs="Mangal"/>
      <w:color w:val="00000A"/>
      <w:szCs w:val="21"/>
    </w:rPr>
  </w:style>
  <w:style w:type="paragraph" w:styleId="Rodap">
    <w:name w:val="footer"/>
    <w:basedOn w:val="Normal"/>
    <w:link w:val="RodapChar"/>
    <w:uiPriority w:val="99"/>
    <w:unhideWhenUsed/>
    <w:rsid w:val="004E48F6"/>
    <w:pPr>
      <w:tabs>
        <w:tab w:val="center" w:pos="4252"/>
        <w:tab w:val="right" w:pos="8504"/>
      </w:tabs>
    </w:pPr>
    <w:rPr>
      <w:rFonts w:cs="Mangal"/>
      <w:szCs w:val="21"/>
    </w:rPr>
  </w:style>
  <w:style w:type="character" w:customStyle="1" w:styleId="RodapChar">
    <w:name w:val="Rodapé Char"/>
    <w:link w:val="Rodap"/>
    <w:uiPriority w:val="99"/>
    <w:rsid w:val="004E48F6"/>
    <w:rPr>
      <w:rFonts w:cs="Mangal"/>
      <w:color w:val="00000A"/>
      <w:szCs w:val="21"/>
    </w:rPr>
  </w:style>
  <w:style w:type="table" w:styleId="Tabelacomgrade">
    <w:name w:val="Table Grid"/>
    <w:basedOn w:val="Tabelanormal"/>
    <w:uiPriority w:val="59"/>
    <w:rsid w:val="004E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3563"/>
    <w:pPr>
      <w:widowControl/>
      <w:overflowPunct/>
      <w:spacing w:before="280" w:after="280"/>
    </w:pPr>
    <w:rPr>
      <w:rFonts w:ascii="Times New Roman" w:eastAsia="Times New Roman" w:hAnsi="Times New Roman" w:cs="Times New Roman"/>
      <w:color w:val="000000"/>
      <w:lang w:bidi="ar-SA"/>
    </w:rPr>
  </w:style>
  <w:style w:type="character" w:styleId="Hyperlink">
    <w:name w:val="Hyperlink"/>
    <w:uiPriority w:val="99"/>
    <w:unhideWhenUsed/>
    <w:rsid w:val="00171F27"/>
    <w:rPr>
      <w:color w:val="0563C1"/>
      <w:u w:val="single"/>
    </w:rPr>
  </w:style>
  <w:style w:type="character" w:customStyle="1" w:styleId="UnresolvedMention">
    <w:name w:val="Unresolved Mention"/>
    <w:uiPriority w:val="99"/>
    <w:semiHidden/>
    <w:unhideWhenUsed/>
    <w:rsid w:val="00171F27"/>
    <w:rPr>
      <w:color w:val="808080"/>
      <w:shd w:val="clear" w:color="auto" w:fill="E6E6E6"/>
    </w:rPr>
  </w:style>
  <w:style w:type="character" w:styleId="Refdecomentrio">
    <w:name w:val="annotation reference"/>
    <w:uiPriority w:val="99"/>
    <w:semiHidden/>
    <w:unhideWhenUsed/>
    <w:rsid w:val="002209DB"/>
    <w:rPr>
      <w:sz w:val="16"/>
      <w:szCs w:val="16"/>
    </w:rPr>
  </w:style>
  <w:style w:type="paragraph" w:styleId="Textodecomentrio">
    <w:name w:val="annotation text"/>
    <w:basedOn w:val="Normal"/>
    <w:link w:val="TextodecomentrioChar"/>
    <w:uiPriority w:val="99"/>
    <w:semiHidden/>
    <w:unhideWhenUsed/>
    <w:rsid w:val="002209DB"/>
    <w:rPr>
      <w:rFonts w:cs="Mangal"/>
      <w:sz w:val="20"/>
      <w:szCs w:val="18"/>
    </w:rPr>
  </w:style>
  <w:style w:type="character" w:customStyle="1" w:styleId="TextodecomentrioChar">
    <w:name w:val="Texto de comentário Char"/>
    <w:link w:val="Textodecomentrio"/>
    <w:uiPriority w:val="99"/>
    <w:semiHidden/>
    <w:rsid w:val="002209DB"/>
    <w:rPr>
      <w:rFonts w:cs="Mangal"/>
      <w:color w:val="00000A"/>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2209DB"/>
    <w:rPr>
      <w:b/>
      <w:bCs/>
    </w:rPr>
  </w:style>
  <w:style w:type="character" w:customStyle="1" w:styleId="AssuntodocomentrioChar">
    <w:name w:val="Assunto do comentário Char"/>
    <w:link w:val="Assuntodocomentrio"/>
    <w:uiPriority w:val="99"/>
    <w:semiHidden/>
    <w:rsid w:val="002209DB"/>
    <w:rPr>
      <w:rFonts w:cs="Mangal"/>
      <w:b/>
      <w:bCs/>
      <w:color w:val="00000A"/>
      <w:szCs w:val="18"/>
      <w:lang w:eastAsia="zh-CN" w:bidi="hi-IN"/>
    </w:rPr>
  </w:style>
  <w:style w:type="paragraph" w:styleId="Textodebalo">
    <w:name w:val="Balloon Text"/>
    <w:basedOn w:val="Normal"/>
    <w:link w:val="TextodebaloChar"/>
    <w:uiPriority w:val="99"/>
    <w:semiHidden/>
    <w:unhideWhenUsed/>
    <w:rsid w:val="002209DB"/>
    <w:rPr>
      <w:rFonts w:ascii="Segoe UI" w:hAnsi="Segoe UI" w:cs="Mangal"/>
      <w:sz w:val="18"/>
      <w:szCs w:val="16"/>
    </w:rPr>
  </w:style>
  <w:style w:type="character" w:customStyle="1" w:styleId="TextodebaloChar">
    <w:name w:val="Texto de balão Char"/>
    <w:link w:val="Textodebalo"/>
    <w:uiPriority w:val="99"/>
    <w:semiHidden/>
    <w:rsid w:val="002209DB"/>
    <w:rPr>
      <w:rFonts w:ascii="Segoe UI" w:hAnsi="Segoe UI" w:cs="Mangal"/>
      <w:color w:val="00000A"/>
      <w:sz w:val="18"/>
      <w:szCs w:val="16"/>
      <w:lang w:eastAsia="zh-CN" w:bidi="hi-IN"/>
    </w:rPr>
  </w:style>
  <w:style w:type="paragraph" w:styleId="PargrafodaLista">
    <w:name w:val="List Paragraph"/>
    <w:basedOn w:val="Normal"/>
    <w:uiPriority w:val="34"/>
    <w:qFormat/>
    <w:pPr>
      <w:ind w:left="720"/>
      <w:contextualSpacing/>
    </w:pPr>
  </w:style>
  <w:style w:type="character" w:customStyle="1" w:styleId="Ttulo7Char">
    <w:name w:val="Título 7 Char"/>
    <w:basedOn w:val="Fontepargpadro"/>
    <w:link w:val="Ttulo7"/>
    <w:uiPriority w:val="9"/>
    <w:semiHidden/>
    <w:rsid w:val="00AE5081"/>
    <w:rPr>
      <w:rFonts w:asciiTheme="majorHAnsi" w:eastAsiaTheme="majorEastAsia" w:hAnsiTheme="majorHAnsi" w:cs="Mangal"/>
      <w:i/>
      <w:iCs/>
      <w:color w:val="404040" w:themeColor="text1" w:themeTint="BF"/>
      <w:sz w:val="24"/>
      <w:szCs w:val="21"/>
      <w:lang w:eastAsia="zh-CN" w:bidi="hi-IN"/>
    </w:rPr>
  </w:style>
  <w:style w:type="character" w:customStyle="1" w:styleId="Ttulo3Char">
    <w:name w:val="Título 3 Char"/>
    <w:basedOn w:val="Fontepargpadro"/>
    <w:link w:val="Ttulo3"/>
    <w:rsid w:val="00AE5081"/>
    <w:rPr>
      <w:rFonts w:ascii="Arial" w:eastAsia="Times New Roman" w:hAnsi="Arial" w:cs="Arial"/>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overflowPunct w:val="0"/>
    </w:pPr>
    <w:rPr>
      <w:color w:val="00000A"/>
      <w:sz w:val="24"/>
      <w:szCs w:val="24"/>
      <w:lang w:eastAsia="zh-CN" w:bidi="hi-IN"/>
    </w:rPr>
  </w:style>
  <w:style w:type="paragraph" w:styleId="Ttulo3">
    <w:name w:val="heading 3"/>
    <w:basedOn w:val="Normal"/>
    <w:next w:val="Normal"/>
    <w:link w:val="Ttulo3Char"/>
    <w:qFormat/>
    <w:rsid w:val="00AE5081"/>
    <w:pPr>
      <w:keepNext/>
      <w:widowControl/>
      <w:tabs>
        <w:tab w:val="num" w:pos="720"/>
      </w:tabs>
      <w:overflowPunct/>
      <w:ind w:left="720" w:hanging="720"/>
      <w:jc w:val="center"/>
      <w:outlineLvl w:val="2"/>
    </w:pPr>
    <w:rPr>
      <w:rFonts w:ascii="Arial" w:eastAsia="Times New Roman" w:hAnsi="Arial" w:cs="Arial"/>
      <w:b/>
      <w:bCs/>
      <w:color w:val="auto"/>
      <w:lang w:eastAsia="ar-SA" w:bidi="ar-SA"/>
    </w:rPr>
  </w:style>
  <w:style w:type="paragraph" w:styleId="Ttulo7">
    <w:name w:val="heading 7"/>
    <w:basedOn w:val="Normal"/>
    <w:next w:val="Normal"/>
    <w:link w:val="Ttulo7Char"/>
    <w:unhideWhenUsed/>
    <w:qFormat/>
    <w:rsid w:val="00AE5081"/>
    <w:pPr>
      <w:keepNext/>
      <w:keepLines/>
      <w:spacing w:before="200"/>
      <w:outlineLvl w:val="6"/>
    </w:pPr>
    <w:rPr>
      <w:rFonts w:asciiTheme="majorHAnsi" w:eastAsiaTheme="majorEastAsia" w:hAnsiTheme="majorHAnsi" w:cs="Mangal"/>
      <w:i/>
      <w:iCs/>
      <w:color w:val="404040" w:themeColor="text1" w:themeTint="BF"/>
      <w:szCs w:val="21"/>
    </w:rPr>
  </w:style>
  <w:style w:type="paragraph" w:styleId="Ttulo8">
    <w:name w:val="heading 8"/>
    <w:basedOn w:val="Normal"/>
    <w:next w:val="Normal"/>
    <w:link w:val="Ttulo8Char"/>
    <w:qFormat/>
    <w:rsid w:val="004E48F6"/>
    <w:pPr>
      <w:widowControl/>
      <w:numPr>
        <w:ilvl w:val="7"/>
        <w:numId w:val="1"/>
      </w:numPr>
      <w:overflowPunct/>
      <w:spacing w:before="240" w:after="60"/>
      <w:outlineLvl w:val="7"/>
    </w:pPr>
    <w:rPr>
      <w:rFonts w:ascii="Times New Roman" w:eastAsia="Times New Roman" w:hAnsi="Times New Roman" w:cs="Times New Roman"/>
      <w:i/>
      <w:iCs/>
      <w:color w:val="auto"/>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Legenda">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character" w:customStyle="1" w:styleId="Ttulo8Char">
    <w:name w:val="Título 8 Char"/>
    <w:link w:val="Ttulo8"/>
    <w:rsid w:val="004E48F6"/>
    <w:rPr>
      <w:rFonts w:ascii="Times New Roman" w:eastAsia="Times New Roman" w:hAnsi="Times New Roman" w:cs="Times New Roman"/>
      <w:i/>
      <w:iCs/>
      <w:lang w:bidi="ar-SA"/>
    </w:rPr>
  </w:style>
  <w:style w:type="paragraph" w:styleId="Cabealho">
    <w:name w:val="header"/>
    <w:basedOn w:val="Normal"/>
    <w:link w:val="CabealhoChar"/>
    <w:uiPriority w:val="99"/>
    <w:unhideWhenUsed/>
    <w:rsid w:val="004E48F6"/>
    <w:pPr>
      <w:tabs>
        <w:tab w:val="center" w:pos="4252"/>
        <w:tab w:val="right" w:pos="8504"/>
      </w:tabs>
    </w:pPr>
    <w:rPr>
      <w:rFonts w:cs="Mangal"/>
      <w:szCs w:val="21"/>
    </w:rPr>
  </w:style>
  <w:style w:type="character" w:customStyle="1" w:styleId="CabealhoChar">
    <w:name w:val="Cabeçalho Char"/>
    <w:link w:val="Cabealho"/>
    <w:uiPriority w:val="99"/>
    <w:rsid w:val="004E48F6"/>
    <w:rPr>
      <w:rFonts w:cs="Mangal"/>
      <w:color w:val="00000A"/>
      <w:szCs w:val="21"/>
    </w:rPr>
  </w:style>
  <w:style w:type="paragraph" w:styleId="Rodap">
    <w:name w:val="footer"/>
    <w:basedOn w:val="Normal"/>
    <w:link w:val="RodapChar"/>
    <w:uiPriority w:val="99"/>
    <w:unhideWhenUsed/>
    <w:rsid w:val="004E48F6"/>
    <w:pPr>
      <w:tabs>
        <w:tab w:val="center" w:pos="4252"/>
        <w:tab w:val="right" w:pos="8504"/>
      </w:tabs>
    </w:pPr>
    <w:rPr>
      <w:rFonts w:cs="Mangal"/>
      <w:szCs w:val="21"/>
    </w:rPr>
  </w:style>
  <w:style w:type="character" w:customStyle="1" w:styleId="RodapChar">
    <w:name w:val="Rodapé Char"/>
    <w:link w:val="Rodap"/>
    <w:uiPriority w:val="99"/>
    <w:rsid w:val="004E48F6"/>
    <w:rPr>
      <w:rFonts w:cs="Mangal"/>
      <w:color w:val="00000A"/>
      <w:szCs w:val="21"/>
    </w:rPr>
  </w:style>
  <w:style w:type="table" w:styleId="Tabelacomgrade">
    <w:name w:val="Table Grid"/>
    <w:basedOn w:val="Tabelanormal"/>
    <w:uiPriority w:val="59"/>
    <w:rsid w:val="004E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53563"/>
    <w:pPr>
      <w:widowControl/>
      <w:overflowPunct/>
      <w:spacing w:before="280" w:after="280"/>
    </w:pPr>
    <w:rPr>
      <w:rFonts w:ascii="Times New Roman" w:eastAsia="Times New Roman" w:hAnsi="Times New Roman" w:cs="Times New Roman"/>
      <w:color w:val="000000"/>
      <w:lang w:bidi="ar-SA"/>
    </w:rPr>
  </w:style>
  <w:style w:type="character" w:styleId="Hyperlink">
    <w:name w:val="Hyperlink"/>
    <w:uiPriority w:val="99"/>
    <w:unhideWhenUsed/>
    <w:rsid w:val="00171F27"/>
    <w:rPr>
      <w:color w:val="0563C1"/>
      <w:u w:val="single"/>
    </w:rPr>
  </w:style>
  <w:style w:type="character" w:customStyle="1" w:styleId="UnresolvedMention">
    <w:name w:val="Unresolved Mention"/>
    <w:uiPriority w:val="99"/>
    <w:semiHidden/>
    <w:unhideWhenUsed/>
    <w:rsid w:val="00171F27"/>
    <w:rPr>
      <w:color w:val="808080"/>
      <w:shd w:val="clear" w:color="auto" w:fill="E6E6E6"/>
    </w:rPr>
  </w:style>
  <w:style w:type="character" w:styleId="Refdecomentrio">
    <w:name w:val="annotation reference"/>
    <w:uiPriority w:val="99"/>
    <w:semiHidden/>
    <w:unhideWhenUsed/>
    <w:rsid w:val="002209DB"/>
    <w:rPr>
      <w:sz w:val="16"/>
      <w:szCs w:val="16"/>
    </w:rPr>
  </w:style>
  <w:style w:type="paragraph" w:styleId="Textodecomentrio">
    <w:name w:val="annotation text"/>
    <w:basedOn w:val="Normal"/>
    <w:link w:val="TextodecomentrioChar"/>
    <w:uiPriority w:val="99"/>
    <w:semiHidden/>
    <w:unhideWhenUsed/>
    <w:rsid w:val="002209DB"/>
    <w:rPr>
      <w:rFonts w:cs="Mangal"/>
      <w:sz w:val="20"/>
      <w:szCs w:val="18"/>
    </w:rPr>
  </w:style>
  <w:style w:type="character" w:customStyle="1" w:styleId="TextodecomentrioChar">
    <w:name w:val="Texto de comentário Char"/>
    <w:link w:val="Textodecomentrio"/>
    <w:uiPriority w:val="99"/>
    <w:semiHidden/>
    <w:rsid w:val="002209DB"/>
    <w:rPr>
      <w:rFonts w:cs="Mangal"/>
      <w:color w:val="00000A"/>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2209DB"/>
    <w:rPr>
      <w:b/>
      <w:bCs/>
    </w:rPr>
  </w:style>
  <w:style w:type="character" w:customStyle="1" w:styleId="AssuntodocomentrioChar">
    <w:name w:val="Assunto do comentário Char"/>
    <w:link w:val="Assuntodocomentrio"/>
    <w:uiPriority w:val="99"/>
    <w:semiHidden/>
    <w:rsid w:val="002209DB"/>
    <w:rPr>
      <w:rFonts w:cs="Mangal"/>
      <w:b/>
      <w:bCs/>
      <w:color w:val="00000A"/>
      <w:szCs w:val="18"/>
      <w:lang w:eastAsia="zh-CN" w:bidi="hi-IN"/>
    </w:rPr>
  </w:style>
  <w:style w:type="paragraph" w:styleId="Textodebalo">
    <w:name w:val="Balloon Text"/>
    <w:basedOn w:val="Normal"/>
    <w:link w:val="TextodebaloChar"/>
    <w:uiPriority w:val="99"/>
    <w:semiHidden/>
    <w:unhideWhenUsed/>
    <w:rsid w:val="002209DB"/>
    <w:rPr>
      <w:rFonts w:ascii="Segoe UI" w:hAnsi="Segoe UI" w:cs="Mangal"/>
      <w:sz w:val="18"/>
      <w:szCs w:val="16"/>
    </w:rPr>
  </w:style>
  <w:style w:type="character" w:customStyle="1" w:styleId="TextodebaloChar">
    <w:name w:val="Texto de balão Char"/>
    <w:link w:val="Textodebalo"/>
    <w:uiPriority w:val="99"/>
    <w:semiHidden/>
    <w:rsid w:val="002209DB"/>
    <w:rPr>
      <w:rFonts w:ascii="Segoe UI" w:hAnsi="Segoe UI" w:cs="Mangal"/>
      <w:color w:val="00000A"/>
      <w:sz w:val="18"/>
      <w:szCs w:val="16"/>
      <w:lang w:eastAsia="zh-CN" w:bidi="hi-IN"/>
    </w:rPr>
  </w:style>
  <w:style w:type="paragraph" w:styleId="PargrafodaLista">
    <w:name w:val="List Paragraph"/>
    <w:basedOn w:val="Normal"/>
    <w:uiPriority w:val="34"/>
    <w:qFormat/>
    <w:pPr>
      <w:ind w:left="720"/>
      <w:contextualSpacing/>
    </w:pPr>
  </w:style>
  <w:style w:type="character" w:customStyle="1" w:styleId="Ttulo7Char">
    <w:name w:val="Título 7 Char"/>
    <w:basedOn w:val="Fontepargpadro"/>
    <w:link w:val="Ttulo7"/>
    <w:uiPriority w:val="9"/>
    <w:semiHidden/>
    <w:rsid w:val="00AE5081"/>
    <w:rPr>
      <w:rFonts w:asciiTheme="majorHAnsi" w:eastAsiaTheme="majorEastAsia" w:hAnsiTheme="majorHAnsi" w:cs="Mangal"/>
      <w:i/>
      <w:iCs/>
      <w:color w:val="404040" w:themeColor="text1" w:themeTint="BF"/>
      <w:sz w:val="24"/>
      <w:szCs w:val="21"/>
      <w:lang w:eastAsia="zh-CN" w:bidi="hi-IN"/>
    </w:rPr>
  </w:style>
  <w:style w:type="character" w:customStyle="1" w:styleId="Ttulo3Char">
    <w:name w:val="Título 3 Char"/>
    <w:basedOn w:val="Fontepargpadro"/>
    <w:link w:val="Ttulo3"/>
    <w:rsid w:val="00AE5081"/>
    <w:rPr>
      <w:rFonts w:ascii="Arial" w:eastAsia="Times New Roman"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643">
      <w:bodyDiv w:val="1"/>
      <w:marLeft w:val="0"/>
      <w:marRight w:val="0"/>
      <w:marTop w:val="0"/>
      <w:marBottom w:val="0"/>
      <w:divBdr>
        <w:top w:val="none" w:sz="0" w:space="0" w:color="auto"/>
        <w:left w:val="none" w:sz="0" w:space="0" w:color="auto"/>
        <w:bottom w:val="none" w:sz="0" w:space="0" w:color="auto"/>
        <w:right w:val="none" w:sz="0" w:space="0" w:color="auto"/>
      </w:divBdr>
    </w:div>
    <w:div w:id="247883107">
      <w:bodyDiv w:val="1"/>
      <w:marLeft w:val="0"/>
      <w:marRight w:val="0"/>
      <w:marTop w:val="0"/>
      <w:marBottom w:val="0"/>
      <w:divBdr>
        <w:top w:val="none" w:sz="0" w:space="0" w:color="auto"/>
        <w:left w:val="none" w:sz="0" w:space="0" w:color="auto"/>
        <w:bottom w:val="none" w:sz="0" w:space="0" w:color="auto"/>
        <w:right w:val="none" w:sz="0" w:space="0" w:color="auto"/>
      </w:divBdr>
    </w:div>
    <w:div w:id="1493913920">
      <w:bodyDiv w:val="1"/>
      <w:marLeft w:val="0"/>
      <w:marRight w:val="0"/>
      <w:marTop w:val="0"/>
      <w:marBottom w:val="0"/>
      <w:divBdr>
        <w:top w:val="none" w:sz="0" w:space="0" w:color="auto"/>
        <w:left w:val="none" w:sz="0" w:space="0" w:color="auto"/>
        <w:bottom w:val="none" w:sz="0" w:space="0" w:color="auto"/>
        <w:right w:val="none" w:sz="0" w:space="0" w:color="auto"/>
      </w:divBdr>
    </w:div>
    <w:div w:id="188077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5B06-B9E8-40CB-8B2D-9D3F2623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Laércio</dc:creator>
  <cp:lastModifiedBy>UNIR</cp:lastModifiedBy>
  <cp:revision>5</cp:revision>
  <dcterms:created xsi:type="dcterms:W3CDTF">2018-09-06T18:22:00Z</dcterms:created>
  <dcterms:modified xsi:type="dcterms:W3CDTF">2018-09-26T21:39:00Z</dcterms:modified>
  <dc:language>pt-BR</dc:language>
</cp:coreProperties>
</file>