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4E48F6" w14:paraId="1302E592" w14:textId="77777777" w:rsidTr="62743760">
        <w:trPr>
          <w:trHeight w:val="851"/>
        </w:trPr>
        <w:tc>
          <w:tcPr>
            <w:tcW w:w="510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91630B" w14:textId="77777777" w:rsidR="004E48F6" w:rsidRPr="00AF70CD" w:rsidRDefault="00B25AD9" w:rsidP="00BB4ECA">
            <w:pPr>
              <w:pStyle w:val="Ttulo8"/>
              <w:numPr>
                <w:ilvl w:val="7"/>
                <w:numId w:val="3"/>
              </w:numPr>
              <w:ind w:right="-568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4ECA">
              <w:rPr>
                <w:sz w:val="28"/>
                <w:szCs w:val="28"/>
              </w:rPr>
              <w:t xml:space="preserve">      </w:t>
            </w:r>
            <w:r w:rsidR="00BB4ECA" w:rsidRPr="00AF70CD">
              <w:rPr>
                <w:sz w:val="28"/>
                <w:szCs w:val="28"/>
              </w:rPr>
              <w:object w:dxaOrig="5296" w:dyaOrig="1320" w14:anchorId="20C7A8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4pt;height:43.2pt" o:ole="" filled="t">
                  <v:fill opacity="0" color2="black"/>
                  <v:imagedata r:id="rId9" o:title=""/>
                </v:shape>
                <o:OLEObject Type="Embed" ProgID="PBrush" ShapeID="_x0000_i1025" DrawAspect="Content" ObjectID="_1598964448" r:id="rId10"/>
              </w:object>
            </w:r>
          </w:p>
        </w:tc>
        <w:tc>
          <w:tcPr>
            <w:tcW w:w="453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72A6659" w14:textId="77777777" w:rsidR="00BB4ECA" w:rsidRDefault="00BB4ECA" w:rsidP="00BB4ECA">
            <w:pPr>
              <w:ind w:right="-568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249527C" w14:textId="77777777" w:rsidR="004E48F6" w:rsidRPr="00BB4ECA" w:rsidRDefault="00BB4ECA" w:rsidP="00BB4ECA">
            <w:pPr>
              <w:ind w:right="-56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A5754">
              <w:rPr>
                <w:rFonts w:ascii="Arial" w:hAnsi="Arial" w:cs="Arial"/>
                <w:b/>
                <w:color w:val="000000"/>
              </w:rPr>
              <w:t xml:space="preserve">         </w:t>
            </w:r>
            <w:r w:rsidR="004E48F6" w:rsidRPr="004E48F6">
              <w:rPr>
                <w:rFonts w:ascii="Arial" w:hAnsi="Arial" w:cs="Arial"/>
                <w:b/>
                <w:color w:val="000000"/>
              </w:rPr>
              <w:t xml:space="preserve">Câmara de </w:t>
            </w:r>
            <w:r w:rsidR="00CA5754">
              <w:rPr>
                <w:rFonts w:ascii="Arial" w:hAnsi="Arial" w:cs="Arial"/>
                <w:b/>
                <w:color w:val="000000"/>
              </w:rPr>
              <w:t>Graduação</w:t>
            </w:r>
            <w:r w:rsidR="004E48F6" w:rsidRPr="004E48F6">
              <w:rPr>
                <w:rFonts w:ascii="Arial" w:hAnsi="Arial" w:cs="Arial"/>
                <w:b/>
                <w:color w:val="000000"/>
              </w:rPr>
              <w:t xml:space="preserve"> - C</w:t>
            </w:r>
            <w:r w:rsidR="00CA5754">
              <w:rPr>
                <w:rFonts w:ascii="Arial" w:hAnsi="Arial" w:cs="Arial"/>
                <w:b/>
                <w:color w:val="000000"/>
              </w:rPr>
              <w:t>GR</w:t>
            </w:r>
          </w:p>
        </w:tc>
      </w:tr>
      <w:tr w:rsidR="004E48F6" w:rsidRPr="00152C70" w14:paraId="66A59F8D" w14:textId="77777777" w:rsidTr="62743760">
        <w:trPr>
          <w:trHeight w:val="302"/>
        </w:trPr>
        <w:tc>
          <w:tcPr>
            <w:tcW w:w="51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DAF577" w14:textId="63A6779A" w:rsidR="004E48F6" w:rsidRPr="004E48F6" w:rsidRDefault="62743760" w:rsidP="62743760">
            <w:pPr>
              <w:pStyle w:val="Ttulo8"/>
              <w:numPr>
                <w:ilvl w:val="7"/>
                <w:numId w:val="3"/>
              </w:numPr>
              <w:spacing w:before="0" w:after="0"/>
              <w:ind w:left="1" w:hanging="17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  <w:r w:rsidRPr="62743760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Processo</w:t>
            </w:r>
            <w:r w:rsidRPr="62743760"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  <w:t>:</w:t>
            </w:r>
            <w:r w:rsidRPr="62743760">
              <w:rPr>
                <w:rFonts w:ascii="Arial" w:hAnsi="Arial" w:cs="Arial"/>
                <w:i w:val="0"/>
                <w:iCs w:val="0"/>
                <w:color w:val="4C4C4C"/>
                <w:sz w:val="22"/>
                <w:szCs w:val="22"/>
              </w:rPr>
              <w:t xml:space="preserve"> </w:t>
            </w:r>
            <w:r w:rsidRPr="62743760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23118.000926/2018-11</w:t>
            </w:r>
          </w:p>
        </w:tc>
        <w:tc>
          <w:tcPr>
            <w:tcW w:w="453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CF96E92" w14:textId="250604FB" w:rsidR="004E48F6" w:rsidRPr="00152C70" w:rsidRDefault="00DE4A3C" w:rsidP="00EA176A">
            <w:pPr>
              <w:ind w:right="-568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E48F6" w:rsidRPr="00152C70">
              <w:rPr>
                <w:rFonts w:ascii="Arial" w:hAnsi="Arial" w:cs="Arial"/>
                <w:b/>
                <w:color w:val="000000"/>
              </w:rPr>
              <w:t>Parecer</w:t>
            </w:r>
            <w:r w:rsidR="004E48F6" w:rsidRPr="00152C70">
              <w:rPr>
                <w:rFonts w:ascii="Arial" w:hAnsi="Arial" w:cs="Arial"/>
                <w:color w:val="000000"/>
              </w:rPr>
              <w:t xml:space="preserve"> </w:t>
            </w:r>
            <w:r w:rsidR="006B4D75">
              <w:rPr>
                <w:rFonts w:ascii="Arial" w:hAnsi="Arial" w:cs="Arial"/>
                <w:color w:val="000000"/>
              </w:rPr>
              <w:t>2305</w:t>
            </w:r>
            <w:r w:rsidR="004E48F6">
              <w:rPr>
                <w:rFonts w:ascii="Arial" w:hAnsi="Arial" w:cs="Arial"/>
                <w:color w:val="000000"/>
              </w:rPr>
              <w:t>/C</w:t>
            </w:r>
            <w:r w:rsidR="00CA5754">
              <w:rPr>
                <w:rFonts w:ascii="Arial" w:hAnsi="Arial" w:cs="Arial"/>
                <w:color w:val="000000"/>
              </w:rPr>
              <w:t>GR</w:t>
            </w:r>
          </w:p>
        </w:tc>
      </w:tr>
      <w:tr w:rsidR="004E48F6" w:rsidRPr="00152C70" w14:paraId="0151F2DD" w14:textId="77777777" w:rsidTr="62743760">
        <w:tc>
          <w:tcPr>
            <w:tcW w:w="9639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496F280" w14:textId="55E70E07" w:rsidR="004E48F6" w:rsidRPr="00152C70" w:rsidRDefault="62743760" w:rsidP="62743760">
            <w:pPr>
              <w:spacing w:line="276" w:lineRule="auto"/>
              <w:ind w:right="283"/>
              <w:jc w:val="both"/>
              <w:rPr>
                <w:rFonts w:ascii="Arial" w:hAnsi="Arial" w:cs="Arial"/>
                <w:color w:val="000000" w:themeColor="text1"/>
              </w:rPr>
            </w:pPr>
            <w:r w:rsidRPr="62743760">
              <w:rPr>
                <w:rFonts w:ascii="Arial" w:hAnsi="Arial" w:cs="Arial"/>
                <w:b/>
                <w:bCs/>
                <w:color w:val="000000" w:themeColor="text1"/>
              </w:rPr>
              <w:t xml:space="preserve"> Assunto</w:t>
            </w:r>
            <w:r w:rsidRPr="62743760">
              <w:rPr>
                <w:rFonts w:ascii="Arial" w:hAnsi="Arial" w:cs="Arial"/>
                <w:color w:val="000000" w:themeColor="text1"/>
              </w:rPr>
              <w:t>: “Regulamento do Trabalho de Conclusão de Curso - Licenciatura em História/RM”</w:t>
            </w:r>
          </w:p>
        </w:tc>
      </w:tr>
      <w:tr w:rsidR="004E48F6" w:rsidRPr="00152C70" w14:paraId="2EDA45E4" w14:textId="77777777" w:rsidTr="62743760">
        <w:trPr>
          <w:trHeight w:val="78"/>
        </w:trPr>
        <w:tc>
          <w:tcPr>
            <w:tcW w:w="9639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E00823" w14:textId="678B8083" w:rsidR="004E48F6" w:rsidRPr="00354F48" w:rsidRDefault="62743760" w:rsidP="62743760">
            <w:pPr>
              <w:ind w:right="28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62743760">
              <w:rPr>
                <w:rFonts w:ascii="Arial" w:hAnsi="Arial" w:cs="Arial"/>
                <w:b/>
                <w:bCs/>
                <w:color w:val="000000" w:themeColor="text1"/>
              </w:rPr>
              <w:t xml:space="preserve"> Interessado: </w:t>
            </w:r>
            <w:r w:rsidRPr="62743760">
              <w:rPr>
                <w:rFonts w:ascii="Arial" w:hAnsi="Arial" w:cs="Arial"/>
                <w:color w:val="000000" w:themeColor="text1"/>
              </w:rPr>
              <w:t xml:space="preserve">Jose </w:t>
            </w:r>
            <w:proofErr w:type="spellStart"/>
            <w:r w:rsidRPr="62743760">
              <w:rPr>
                <w:rFonts w:ascii="Arial" w:hAnsi="Arial" w:cs="Arial"/>
                <w:color w:val="000000" w:themeColor="text1"/>
              </w:rPr>
              <w:t>Joaci</w:t>
            </w:r>
            <w:proofErr w:type="spellEnd"/>
            <w:r w:rsidRPr="62743760">
              <w:rPr>
                <w:rFonts w:ascii="Arial" w:hAnsi="Arial" w:cs="Arial"/>
                <w:color w:val="000000" w:themeColor="text1"/>
              </w:rPr>
              <w:t xml:space="preserve"> Barboza</w:t>
            </w:r>
          </w:p>
        </w:tc>
      </w:tr>
      <w:tr w:rsidR="004E48F6" w:rsidRPr="00152C70" w14:paraId="139F92FA" w14:textId="77777777" w:rsidTr="62743760">
        <w:tc>
          <w:tcPr>
            <w:tcW w:w="9639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2863E6D" w14:textId="77777777" w:rsidR="004E48F6" w:rsidRPr="00152C70" w:rsidRDefault="00DE4A3C" w:rsidP="00DE4A3C">
            <w:pPr>
              <w:ind w:right="28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E48F6" w:rsidRPr="00152C70">
              <w:rPr>
                <w:rFonts w:ascii="Arial" w:hAnsi="Arial" w:cs="Arial"/>
                <w:b/>
                <w:color w:val="000000"/>
              </w:rPr>
              <w:t xml:space="preserve">Relator: </w:t>
            </w:r>
            <w:r w:rsidR="00EA176A">
              <w:rPr>
                <w:rFonts w:ascii="Arial" w:hAnsi="Arial" w:cs="Arial"/>
                <w:color w:val="000000"/>
              </w:rPr>
              <w:t>Conselheir</w:t>
            </w:r>
            <w:r w:rsidR="004E37AB">
              <w:rPr>
                <w:rFonts w:ascii="Arial" w:hAnsi="Arial" w:cs="Arial"/>
                <w:color w:val="000000"/>
              </w:rPr>
              <w:t>o Diego Laércio Souza Carvalho</w:t>
            </w:r>
          </w:p>
        </w:tc>
      </w:tr>
    </w:tbl>
    <w:p w14:paraId="0A37501D" w14:textId="77777777" w:rsidR="004E48F6" w:rsidRDefault="004E48F6"/>
    <w:p w14:paraId="38EDC7A7" w14:textId="77777777" w:rsidR="00DD4BF0" w:rsidRDefault="00E574EE">
      <w:pPr>
        <w:rPr>
          <w:rFonts w:ascii="Arial" w:hAnsi="Arial" w:cs="Arial"/>
          <w:b/>
        </w:rPr>
      </w:pPr>
      <w:r w:rsidRPr="004E48F6">
        <w:rPr>
          <w:rFonts w:ascii="Arial" w:hAnsi="Arial" w:cs="Arial"/>
          <w:b/>
        </w:rPr>
        <w:t>I- Introdução:</w:t>
      </w:r>
    </w:p>
    <w:p w14:paraId="5DAB6C7B" w14:textId="77777777" w:rsidR="00CA5754" w:rsidRPr="004E48F6" w:rsidRDefault="00CA5754">
      <w:pPr>
        <w:rPr>
          <w:rFonts w:ascii="Arial" w:hAnsi="Arial" w:cs="Arial"/>
          <w:b/>
        </w:rPr>
      </w:pPr>
    </w:p>
    <w:p w14:paraId="3482A791" w14:textId="571E0F30" w:rsidR="001F285A" w:rsidRDefault="00E574EE" w:rsidP="62743760">
      <w:pPr>
        <w:jc w:val="both"/>
        <w:rPr>
          <w:rFonts w:ascii="Arial" w:hAnsi="Arial" w:cs="Arial"/>
        </w:rPr>
      </w:pPr>
      <w:r w:rsidRPr="004E48F6">
        <w:rPr>
          <w:rFonts w:ascii="Arial" w:hAnsi="Arial" w:cs="Arial"/>
        </w:rPr>
        <w:tab/>
        <w:t xml:space="preserve">O Processo nº </w:t>
      </w:r>
      <w:r w:rsidR="62743760" w:rsidRPr="62743760">
        <w:rPr>
          <w:rFonts w:ascii="Arial" w:hAnsi="Arial" w:cs="Arial"/>
          <w:sz w:val="22"/>
          <w:szCs w:val="22"/>
        </w:rPr>
        <w:t>23118.000926/2018-11</w:t>
      </w:r>
      <w:r w:rsidR="009B5E36" w:rsidRPr="62743760">
        <w:rPr>
          <w:rFonts w:ascii="Arial" w:hAnsi="Arial" w:cs="Arial"/>
          <w:i/>
          <w:iCs/>
          <w:sz w:val="22"/>
          <w:szCs w:val="22"/>
        </w:rPr>
        <w:t xml:space="preserve"> </w:t>
      </w:r>
      <w:r w:rsidR="00BE6EE9">
        <w:rPr>
          <w:rFonts w:ascii="Arial" w:hAnsi="Arial" w:cs="Arial"/>
        </w:rPr>
        <w:t xml:space="preserve">versa sobre a proposta de </w:t>
      </w:r>
      <w:r w:rsidR="009B5E36">
        <w:rPr>
          <w:rFonts w:ascii="Arial" w:hAnsi="Arial" w:cs="Arial"/>
        </w:rPr>
        <w:t>r</w:t>
      </w:r>
      <w:r w:rsidR="00BE6EE9">
        <w:rPr>
          <w:rFonts w:ascii="Arial" w:hAnsi="Arial" w:cs="Arial"/>
        </w:rPr>
        <w:t xml:space="preserve">egulamentação </w:t>
      </w:r>
      <w:r w:rsidR="009B5E36">
        <w:rPr>
          <w:rFonts w:ascii="Arial" w:hAnsi="Arial" w:cs="Arial"/>
          <w:color w:val="000000"/>
        </w:rPr>
        <w:t>do trabalho de conclusão de curso de Licenciatura em História do Campus de Rolim de Moura</w:t>
      </w:r>
      <w:r w:rsidR="001F285A">
        <w:rPr>
          <w:rFonts w:ascii="Arial" w:hAnsi="Arial" w:cs="Arial"/>
        </w:rPr>
        <w:t>.</w:t>
      </w:r>
    </w:p>
    <w:p w14:paraId="02EB378F" w14:textId="77777777" w:rsidR="00980A7A" w:rsidRPr="004E48F6" w:rsidRDefault="00980A7A">
      <w:pPr>
        <w:jc w:val="both"/>
        <w:rPr>
          <w:rFonts w:ascii="Arial" w:hAnsi="Arial" w:cs="Arial"/>
        </w:rPr>
      </w:pPr>
    </w:p>
    <w:p w14:paraId="5D06D27A" w14:textId="77777777" w:rsidR="00DD4BF0" w:rsidRDefault="00E574EE">
      <w:pPr>
        <w:jc w:val="both"/>
        <w:rPr>
          <w:rFonts w:ascii="Arial" w:hAnsi="Arial" w:cs="Arial"/>
          <w:b/>
        </w:rPr>
      </w:pPr>
      <w:r w:rsidRPr="004E48F6">
        <w:rPr>
          <w:rFonts w:ascii="Arial" w:hAnsi="Arial" w:cs="Arial"/>
          <w:b/>
        </w:rPr>
        <w:t>II- Relatório:</w:t>
      </w:r>
    </w:p>
    <w:p w14:paraId="6A05A809" w14:textId="77777777" w:rsidR="00CA5754" w:rsidRPr="004E48F6" w:rsidRDefault="00CA5754">
      <w:pPr>
        <w:jc w:val="both"/>
        <w:rPr>
          <w:rFonts w:ascii="Arial" w:hAnsi="Arial" w:cs="Arial"/>
          <w:b/>
        </w:rPr>
      </w:pPr>
    </w:p>
    <w:p w14:paraId="34F24A12" w14:textId="4C00056B" w:rsidR="00BE6EE9" w:rsidRDefault="007C414C" w:rsidP="627437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6EE9" w:rsidRPr="004E48F6">
        <w:rPr>
          <w:rFonts w:ascii="Arial" w:hAnsi="Arial" w:cs="Arial"/>
        </w:rPr>
        <w:t xml:space="preserve">O Processo nº </w:t>
      </w:r>
      <w:r w:rsidR="62743760" w:rsidRPr="62743760">
        <w:rPr>
          <w:rFonts w:ascii="Arial" w:hAnsi="Arial" w:cs="Arial"/>
          <w:sz w:val="22"/>
          <w:szCs w:val="22"/>
        </w:rPr>
        <w:t>23118.000926/2018-11</w:t>
      </w:r>
      <w:r w:rsidR="009B5E36" w:rsidRPr="62743760">
        <w:rPr>
          <w:rFonts w:ascii="Arial" w:hAnsi="Arial" w:cs="Arial"/>
          <w:i/>
          <w:iCs/>
          <w:sz w:val="22"/>
          <w:szCs w:val="22"/>
        </w:rPr>
        <w:t xml:space="preserve"> </w:t>
      </w:r>
      <w:r w:rsidR="009B5E36">
        <w:rPr>
          <w:rFonts w:ascii="Arial" w:hAnsi="Arial" w:cs="Arial"/>
        </w:rPr>
        <w:t>contém</w:t>
      </w:r>
      <w:r w:rsidR="007131AE">
        <w:rPr>
          <w:rFonts w:ascii="Arial" w:hAnsi="Arial" w:cs="Arial"/>
        </w:rPr>
        <w:t xml:space="preserve"> as seguintes partes</w:t>
      </w:r>
      <w:r w:rsidR="00BE6EE9">
        <w:rPr>
          <w:rFonts w:ascii="Arial" w:hAnsi="Arial" w:cs="Arial"/>
        </w:rPr>
        <w:t>:</w:t>
      </w:r>
    </w:p>
    <w:p w14:paraId="5368C5F0" w14:textId="3499CFEB" w:rsidR="00BE6EE9" w:rsidRDefault="62743760" w:rsidP="6274376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62743760">
        <w:rPr>
          <w:rFonts w:ascii="Arial" w:hAnsi="Arial" w:cs="Arial"/>
        </w:rPr>
        <w:t>Memorando nº 021/2018/DHRM/DCRM – fl. 01;</w:t>
      </w:r>
    </w:p>
    <w:p w14:paraId="3ED50E4F" w14:textId="2276ED5C" w:rsidR="00BE6EE9" w:rsidRDefault="62743760" w:rsidP="6274376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62743760">
        <w:rPr>
          <w:rFonts w:ascii="Arial" w:hAnsi="Arial" w:cs="Arial"/>
        </w:rPr>
        <w:t>Ata de reunião extraordinária do Conselho do Departamento de História que consta aprovação de Comissão responsável pela revisão do Regulamento do TCC de História de Rolim de Moura – fls. 02 e 03;</w:t>
      </w:r>
    </w:p>
    <w:p w14:paraId="2010BA05" w14:textId="7322DDDE" w:rsidR="00BE6EE9" w:rsidRDefault="62743760" w:rsidP="6274376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62743760">
        <w:rPr>
          <w:rFonts w:ascii="Arial" w:hAnsi="Arial" w:cs="Arial"/>
        </w:rPr>
        <w:t>Memorando nº 091/2017/DHRM/DCRM – fl. 04;</w:t>
      </w:r>
    </w:p>
    <w:p w14:paraId="1DC354FA" w14:textId="2E78FCD6" w:rsidR="00BE6EE9" w:rsidRDefault="62743760" w:rsidP="6274376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62743760">
        <w:rPr>
          <w:rFonts w:ascii="Arial" w:hAnsi="Arial" w:cs="Arial"/>
        </w:rPr>
        <w:t>Regulamento do Trabalho de Conclusão do Curso de História – fls. 05 a 08;</w:t>
      </w:r>
    </w:p>
    <w:p w14:paraId="419CD069" w14:textId="06548B47" w:rsidR="007C414C" w:rsidRDefault="62743760" w:rsidP="6274376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62743760">
        <w:rPr>
          <w:rFonts w:ascii="Arial" w:hAnsi="Arial" w:cs="Arial"/>
        </w:rPr>
        <w:t>Ordem de Serviço nº 07/DPHIST/2018 – fl. 09;</w:t>
      </w:r>
    </w:p>
    <w:p w14:paraId="7D153F20" w14:textId="0C7B135F" w:rsidR="003156E1" w:rsidRDefault="62743760" w:rsidP="6274376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62743760">
        <w:rPr>
          <w:rFonts w:ascii="Arial" w:hAnsi="Arial" w:cs="Arial"/>
        </w:rPr>
        <w:t xml:space="preserve">Parecer de Cátia Franciele </w:t>
      </w:r>
      <w:proofErr w:type="spellStart"/>
      <w:r w:rsidRPr="62743760">
        <w:rPr>
          <w:rFonts w:ascii="Arial" w:hAnsi="Arial" w:cs="Arial"/>
        </w:rPr>
        <w:t>Sanfelice</w:t>
      </w:r>
      <w:proofErr w:type="spellEnd"/>
      <w:r w:rsidRPr="62743760">
        <w:rPr>
          <w:rFonts w:ascii="Arial" w:hAnsi="Arial" w:cs="Arial"/>
        </w:rPr>
        <w:t xml:space="preserve"> de Paula sobre o Regulamento – fls. 10 e 11;</w:t>
      </w:r>
    </w:p>
    <w:p w14:paraId="534F14FC" w14:textId="284DF926" w:rsidR="003156E1" w:rsidRDefault="62743760" w:rsidP="6274376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62743760">
        <w:rPr>
          <w:rFonts w:ascii="Arial" w:hAnsi="Arial" w:cs="Arial"/>
        </w:rPr>
        <w:t>Ata de Reunião Ordinária do Departamento de História de Rolim de Moura realizada em 05 de abril de 2018, onde consta a aprovação do Regulamento por 13 votos favoráveis – fls. 12 a 14;</w:t>
      </w:r>
    </w:p>
    <w:p w14:paraId="24F9FC98" w14:textId="7D8F2D3B" w:rsidR="003156E1" w:rsidRDefault="62743760" w:rsidP="6274376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62743760">
        <w:rPr>
          <w:rFonts w:ascii="Arial" w:hAnsi="Arial" w:cs="Arial"/>
        </w:rPr>
        <w:t>Despacho nº 017/2018/DHRM/DCRM – fl. 15;</w:t>
      </w:r>
    </w:p>
    <w:p w14:paraId="0D1411E8" w14:textId="4B6328EE" w:rsidR="001F48BD" w:rsidRDefault="62743760" w:rsidP="6274376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62743760">
        <w:rPr>
          <w:rFonts w:ascii="Arial" w:hAnsi="Arial" w:cs="Arial"/>
        </w:rPr>
        <w:t>Despacho nº 034/DCRM/UNIR – fl. 16;</w:t>
      </w:r>
    </w:p>
    <w:p w14:paraId="3CCBD4A0" w14:textId="13C182A7" w:rsidR="002209DB" w:rsidRDefault="62743760" w:rsidP="6274376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62743760">
        <w:rPr>
          <w:rFonts w:ascii="Arial" w:hAnsi="Arial" w:cs="Arial"/>
        </w:rPr>
        <w:t xml:space="preserve">Texto impresso de resposta de e-mail por </w:t>
      </w:r>
      <w:proofErr w:type="spellStart"/>
      <w:r w:rsidRPr="62743760">
        <w:rPr>
          <w:rFonts w:ascii="Arial" w:hAnsi="Arial" w:cs="Arial"/>
        </w:rPr>
        <w:t>Dério</w:t>
      </w:r>
      <w:proofErr w:type="spellEnd"/>
      <w:r w:rsidRPr="62743760">
        <w:rPr>
          <w:rFonts w:ascii="Arial" w:hAnsi="Arial" w:cs="Arial"/>
        </w:rPr>
        <w:t xml:space="preserve"> Garcia </w:t>
      </w:r>
      <w:proofErr w:type="spellStart"/>
      <w:r w:rsidRPr="62743760">
        <w:rPr>
          <w:rFonts w:ascii="Arial" w:hAnsi="Arial" w:cs="Arial"/>
        </w:rPr>
        <w:t>Bresciani</w:t>
      </w:r>
      <w:proofErr w:type="spellEnd"/>
      <w:r w:rsidRPr="62743760">
        <w:rPr>
          <w:rFonts w:ascii="Arial" w:hAnsi="Arial" w:cs="Arial"/>
        </w:rPr>
        <w:t>, informando o recebimento do processo para emissão de parecer e solicitando alguns esclarecimentos – fl. 28;</w:t>
      </w:r>
    </w:p>
    <w:p w14:paraId="2A253DF4" w14:textId="6028DDD8" w:rsidR="002209DB" w:rsidRDefault="62743760" w:rsidP="6274376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62743760">
        <w:rPr>
          <w:rFonts w:ascii="Arial" w:hAnsi="Arial" w:cs="Arial"/>
        </w:rPr>
        <w:t xml:space="preserve">Texto impresso de resposta de e-mail por Jose </w:t>
      </w:r>
      <w:proofErr w:type="spellStart"/>
      <w:r w:rsidRPr="62743760">
        <w:rPr>
          <w:rFonts w:ascii="Arial" w:hAnsi="Arial" w:cs="Arial"/>
        </w:rPr>
        <w:t>Joaci</w:t>
      </w:r>
      <w:proofErr w:type="spellEnd"/>
      <w:r w:rsidRPr="62743760">
        <w:rPr>
          <w:rFonts w:ascii="Arial" w:hAnsi="Arial" w:cs="Arial"/>
        </w:rPr>
        <w:t xml:space="preserve"> Barboza, sanando os questionamentos levantados por </w:t>
      </w:r>
      <w:proofErr w:type="spellStart"/>
      <w:r w:rsidRPr="62743760">
        <w:rPr>
          <w:rFonts w:ascii="Arial" w:hAnsi="Arial" w:cs="Arial"/>
        </w:rPr>
        <w:t>Dério</w:t>
      </w:r>
      <w:proofErr w:type="spellEnd"/>
      <w:r w:rsidRPr="62743760">
        <w:rPr>
          <w:rFonts w:ascii="Arial" w:hAnsi="Arial" w:cs="Arial"/>
        </w:rPr>
        <w:t xml:space="preserve"> Garcia </w:t>
      </w:r>
      <w:proofErr w:type="spellStart"/>
      <w:r w:rsidRPr="62743760">
        <w:rPr>
          <w:rFonts w:ascii="Arial" w:hAnsi="Arial" w:cs="Arial"/>
        </w:rPr>
        <w:t>Bresciani</w:t>
      </w:r>
      <w:proofErr w:type="spellEnd"/>
      <w:r w:rsidRPr="62743760">
        <w:rPr>
          <w:rFonts w:ascii="Arial" w:hAnsi="Arial" w:cs="Arial"/>
        </w:rPr>
        <w:t xml:space="preserve"> – fl. 18;</w:t>
      </w:r>
    </w:p>
    <w:p w14:paraId="1E05DC16" w14:textId="6FD77768" w:rsidR="002209DB" w:rsidRDefault="62743760" w:rsidP="6274376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62743760">
        <w:rPr>
          <w:rFonts w:ascii="Arial" w:hAnsi="Arial" w:cs="Arial"/>
        </w:rPr>
        <w:t xml:space="preserve">Parecer favorável de </w:t>
      </w:r>
      <w:proofErr w:type="spellStart"/>
      <w:r w:rsidRPr="62743760">
        <w:rPr>
          <w:rFonts w:ascii="Arial" w:hAnsi="Arial" w:cs="Arial"/>
        </w:rPr>
        <w:t>Dério</w:t>
      </w:r>
      <w:proofErr w:type="spellEnd"/>
      <w:r w:rsidRPr="62743760">
        <w:rPr>
          <w:rFonts w:ascii="Arial" w:hAnsi="Arial" w:cs="Arial"/>
        </w:rPr>
        <w:t xml:space="preserve"> Garcia </w:t>
      </w:r>
      <w:proofErr w:type="spellStart"/>
      <w:r w:rsidRPr="62743760">
        <w:rPr>
          <w:rFonts w:ascii="Arial" w:hAnsi="Arial" w:cs="Arial"/>
        </w:rPr>
        <w:t>Bresciani</w:t>
      </w:r>
      <w:proofErr w:type="spellEnd"/>
      <w:r w:rsidRPr="62743760">
        <w:rPr>
          <w:rFonts w:ascii="Arial" w:hAnsi="Arial" w:cs="Arial"/>
        </w:rPr>
        <w:t xml:space="preserve"> – fls. 19 a 21;</w:t>
      </w:r>
    </w:p>
    <w:p w14:paraId="7450E9D4" w14:textId="1599BB32" w:rsidR="62743760" w:rsidRDefault="62743760" w:rsidP="62743760">
      <w:pPr>
        <w:numPr>
          <w:ilvl w:val="0"/>
          <w:numId w:val="6"/>
        </w:numPr>
        <w:jc w:val="both"/>
      </w:pPr>
      <w:r w:rsidRPr="62743760">
        <w:rPr>
          <w:rFonts w:ascii="Arial" w:hAnsi="Arial" w:cs="Arial"/>
        </w:rPr>
        <w:t>Despacho nº 052/2018/DCRM/UNIR à RPOGRAD – fl. 22;</w:t>
      </w:r>
    </w:p>
    <w:p w14:paraId="0CEE119C" w14:textId="04EC7703" w:rsidR="62743760" w:rsidRDefault="62743760" w:rsidP="62743760">
      <w:pPr>
        <w:numPr>
          <w:ilvl w:val="0"/>
          <w:numId w:val="6"/>
        </w:numPr>
        <w:jc w:val="both"/>
      </w:pPr>
      <w:r w:rsidRPr="62743760">
        <w:rPr>
          <w:rFonts w:ascii="Arial" w:hAnsi="Arial" w:cs="Arial"/>
        </w:rPr>
        <w:t>Despacho nº 807 para DRA – fl. 23 (</w:t>
      </w:r>
      <w:proofErr w:type="spellStart"/>
      <w:r w:rsidRPr="62743760">
        <w:rPr>
          <w:rFonts w:ascii="Arial" w:hAnsi="Arial" w:cs="Arial"/>
        </w:rPr>
        <w:t>obs</w:t>
      </w:r>
      <w:proofErr w:type="spellEnd"/>
      <w:r w:rsidRPr="62743760">
        <w:rPr>
          <w:rFonts w:ascii="Arial" w:hAnsi="Arial" w:cs="Arial"/>
        </w:rPr>
        <w:t>: folha não numerada);</w:t>
      </w:r>
    </w:p>
    <w:p w14:paraId="1750B772" w14:textId="371A7E61" w:rsidR="62743760" w:rsidRDefault="1801A033" w:rsidP="1801A033">
      <w:pPr>
        <w:pStyle w:val="PargrafodaLista"/>
        <w:numPr>
          <w:ilvl w:val="0"/>
          <w:numId w:val="6"/>
        </w:numPr>
        <w:jc w:val="both"/>
      </w:pPr>
      <w:r w:rsidRPr="1801A033">
        <w:rPr>
          <w:rFonts w:ascii="Arial" w:hAnsi="Arial" w:cs="Arial"/>
        </w:rPr>
        <w:t xml:space="preserve">Despacho nº 57/2018-CPPP/DRA/PROGRAD </w:t>
      </w:r>
      <w:r>
        <w:t>–</w:t>
      </w:r>
      <w:r w:rsidRPr="1801A033">
        <w:rPr>
          <w:rFonts w:ascii="Arial" w:hAnsi="Arial" w:cs="Arial"/>
        </w:rPr>
        <w:t xml:space="preserve"> </w:t>
      </w:r>
      <w:proofErr w:type="spellStart"/>
      <w:proofErr w:type="gramStart"/>
      <w:r w:rsidRPr="1801A033">
        <w:rPr>
          <w:rFonts w:ascii="Arial" w:hAnsi="Arial" w:cs="Arial"/>
        </w:rPr>
        <w:t>fls</w:t>
      </w:r>
      <w:proofErr w:type="spellEnd"/>
      <w:r w:rsidRPr="1801A033">
        <w:rPr>
          <w:rFonts w:ascii="Arial" w:hAnsi="Arial" w:cs="Arial"/>
        </w:rPr>
        <w:t xml:space="preserve"> .</w:t>
      </w:r>
      <w:proofErr w:type="gramEnd"/>
      <w:r w:rsidRPr="1801A033">
        <w:rPr>
          <w:rFonts w:ascii="Arial" w:hAnsi="Arial" w:cs="Arial"/>
        </w:rPr>
        <w:t xml:space="preserve"> 24 a 26;</w:t>
      </w:r>
    </w:p>
    <w:p w14:paraId="26132FEC" w14:textId="42982BC6" w:rsidR="62743760" w:rsidRDefault="1801A033" w:rsidP="62743760">
      <w:pPr>
        <w:numPr>
          <w:ilvl w:val="0"/>
          <w:numId w:val="6"/>
        </w:numPr>
        <w:jc w:val="both"/>
      </w:pPr>
      <w:r>
        <w:t>Despacho nº 192/DRA/PROGRAD para Departamento de História de Rolim de Moura – fl. 27;</w:t>
      </w:r>
    </w:p>
    <w:p w14:paraId="4E1A0187" w14:textId="552476A1" w:rsidR="1801A033" w:rsidRDefault="1801A033" w:rsidP="1801A033">
      <w:pPr>
        <w:pStyle w:val="PargrafodaLista"/>
        <w:numPr>
          <w:ilvl w:val="0"/>
          <w:numId w:val="6"/>
        </w:numPr>
        <w:jc w:val="both"/>
      </w:pPr>
      <w:r>
        <w:t xml:space="preserve">Despacho nº 025/2018/DHRM/DCRM </w:t>
      </w:r>
      <w:r w:rsidRPr="1801A033">
        <w:rPr>
          <w:rFonts w:ascii="Arial" w:hAnsi="Arial" w:cs="Arial"/>
        </w:rPr>
        <w:t>– fl. 28;</w:t>
      </w:r>
    </w:p>
    <w:p w14:paraId="1FEAA1C8" w14:textId="165D5685" w:rsidR="1801A033" w:rsidRDefault="1801A033" w:rsidP="1801A033">
      <w:pPr>
        <w:numPr>
          <w:ilvl w:val="0"/>
          <w:numId w:val="6"/>
        </w:numPr>
        <w:jc w:val="both"/>
      </w:pPr>
      <w:r>
        <w:t>Despacho nº 0336/2018/SECONS à CGR – fl. 29;</w:t>
      </w:r>
    </w:p>
    <w:p w14:paraId="101F9DE2" w14:textId="6EA5EFE9" w:rsidR="1801A033" w:rsidRDefault="1801A033" w:rsidP="1801A033">
      <w:pPr>
        <w:pStyle w:val="PargrafodaLista"/>
        <w:numPr>
          <w:ilvl w:val="0"/>
          <w:numId w:val="6"/>
        </w:numPr>
        <w:jc w:val="both"/>
      </w:pPr>
      <w:r>
        <w:t>Texto impresso de e-mail dando instrução de processos aos conselheiros da Câmara de Graduação – fl. 30;</w:t>
      </w:r>
    </w:p>
    <w:p w14:paraId="6272DA29" w14:textId="25FDAAD0" w:rsidR="002209DB" w:rsidRDefault="1801A033" w:rsidP="1801A03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1801A033">
        <w:rPr>
          <w:rFonts w:ascii="Arial" w:hAnsi="Arial" w:cs="Arial"/>
        </w:rPr>
        <w:t>Despacho nº 0345/2018/SECONS ao Conselheiro Diego Laércio Souza Carvalho – fl. 31;</w:t>
      </w:r>
    </w:p>
    <w:p w14:paraId="11637969" w14:textId="3269A224" w:rsidR="1801A033" w:rsidRDefault="1801A033" w:rsidP="1801A033">
      <w:pPr>
        <w:numPr>
          <w:ilvl w:val="0"/>
          <w:numId w:val="6"/>
        </w:numPr>
        <w:jc w:val="both"/>
      </w:pPr>
      <w:r w:rsidRPr="1801A033">
        <w:rPr>
          <w:rFonts w:ascii="Arial" w:hAnsi="Arial" w:cs="Arial"/>
        </w:rPr>
        <w:t>Texto impresso de e-mail informando sobre o processo para retirada pelo Conselheiro para análise e parecer – fl. 32.</w:t>
      </w:r>
    </w:p>
    <w:p w14:paraId="313D8AC0" w14:textId="7DBD0690" w:rsidR="1801A033" w:rsidRDefault="1801A033" w:rsidP="1801A033">
      <w:pPr>
        <w:ind w:left="360"/>
        <w:jc w:val="both"/>
        <w:rPr>
          <w:rFonts w:ascii="Arial" w:hAnsi="Arial" w:cs="Arial"/>
        </w:rPr>
      </w:pPr>
    </w:p>
    <w:p w14:paraId="5A39BBE3" w14:textId="77777777" w:rsidR="005226F4" w:rsidRDefault="005226F4" w:rsidP="005226F4">
      <w:pPr>
        <w:ind w:left="720"/>
        <w:jc w:val="both"/>
        <w:rPr>
          <w:rFonts w:ascii="Arial" w:hAnsi="Arial" w:cs="Arial"/>
        </w:rPr>
      </w:pPr>
    </w:p>
    <w:p w14:paraId="41C8F396" w14:textId="77777777" w:rsidR="00A777FC" w:rsidRDefault="00A777FC" w:rsidP="002653AE">
      <w:pPr>
        <w:jc w:val="both"/>
        <w:rPr>
          <w:rFonts w:ascii="Arial" w:hAnsi="Arial" w:cs="Arial"/>
        </w:rPr>
      </w:pPr>
    </w:p>
    <w:p w14:paraId="15CA8AC7" w14:textId="77777777" w:rsidR="00DD4BF0" w:rsidRPr="004E48F6" w:rsidRDefault="00E574EE">
      <w:pPr>
        <w:jc w:val="both"/>
        <w:rPr>
          <w:rFonts w:ascii="Arial" w:hAnsi="Arial" w:cs="Arial"/>
          <w:b/>
        </w:rPr>
      </w:pPr>
      <w:r w:rsidRPr="004E48F6">
        <w:rPr>
          <w:rFonts w:ascii="Arial" w:hAnsi="Arial" w:cs="Arial"/>
          <w:b/>
        </w:rPr>
        <w:t>III) Análise:</w:t>
      </w:r>
    </w:p>
    <w:p w14:paraId="72A3D3EC" w14:textId="77777777" w:rsidR="00CA5754" w:rsidRDefault="00CA5754" w:rsidP="0067542A">
      <w:pPr>
        <w:jc w:val="both"/>
        <w:rPr>
          <w:rFonts w:ascii="Arial" w:hAnsi="Arial" w:cs="Arial"/>
        </w:rPr>
      </w:pPr>
    </w:p>
    <w:p w14:paraId="2D6244E6" w14:textId="2492A94F" w:rsidR="005E7AAD" w:rsidRDefault="005E7AAD" w:rsidP="3D46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7D6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presente </w:t>
      </w:r>
      <w:r w:rsidR="00B67D63">
        <w:rPr>
          <w:rFonts w:ascii="Arial" w:hAnsi="Arial" w:cs="Arial"/>
        </w:rPr>
        <w:t>proposta de</w:t>
      </w:r>
      <w:r>
        <w:rPr>
          <w:rFonts w:ascii="Arial" w:hAnsi="Arial" w:cs="Arial"/>
        </w:rPr>
        <w:t xml:space="preserve"> regulamentação de Trabalho de Conclusão de Curso apresentada pelo Departamento de História do Campus de Rolim de Moura pretende dar aos professores e alunos segurança quanto aos procedimentos para esta matéria, considerando que esta regulamentação ainda não existe no referido curso de acordo com o PPC vigente, o que considero justo e necessário</w:t>
      </w:r>
      <w:r w:rsidR="00B67D63">
        <w:rPr>
          <w:rFonts w:ascii="Arial" w:hAnsi="Arial" w:cs="Arial"/>
        </w:rPr>
        <w:t xml:space="preserve">. Ao fazer análise dos autos do processo verifiquei sugestões da Coordenadoria de Projetos Políticos Pedagógicos, através do parecer da </w:t>
      </w:r>
      <w:proofErr w:type="spellStart"/>
      <w:proofErr w:type="gramStart"/>
      <w:r w:rsidR="00B67D63">
        <w:rPr>
          <w:rFonts w:ascii="Arial" w:hAnsi="Arial" w:cs="Arial"/>
        </w:rPr>
        <w:t>Ms</w:t>
      </w:r>
      <w:proofErr w:type="spellEnd"/>
      <w:proofErr w:type="gramEnd"/>
      <w:r w:rsidR="00B67D63">
        <w:rPr>
          <w:rFonts w:ascii="Arial" w:hAnsi="Arial" w:cs="Arial"/>
        </w:rPr>
        <w:t>. Mariana Marques Ferreira, que garantem um processo mais seguro para os acadêmicos e professores envolvidos. Desta forma, acredito que a proposta de regulamentação necessita de alguns ajustes, conforme orientação da Diretoria de Regulação Acadêmica (DRA), para garantia da lisura de todo esse processo de grande importância para a vida acadêmica</w:t>
      </w:r>
      <w:r>
        <w:rPr>
          <w:rFonts w:ascii="Arial" w:hAnsi="Arial" w:cs="Arial"/>
        </w:rPr>
        <w:t xml:space="preserve">. </w:t>
      </w:r>
    </w:p>
    <w:p w14:paraId="0D0B940D" w14:textId="77777777" w:rsidR="005E7AAD" w:rsidRDefault="005E7AAD" w:rsidP="0067542A">
      <w:pPr>
        <w:jc w:val="both"/>
        <w:rPr>
          <w:rFonts w:ascii="Arial" w:hAnsi="Arial" w:cs="Arial"/>
        </w:rPr>
      </w:pPr>
    </w:p>
    <w:p w14:paraId="60061E4C" w14:textId="77777777" w:rsidR="005E4255" w:rsidRPr="005E4255" w:rsidRDefault="005E4255">
      <w:pPr>
        <w:jc w:val="both"/>
        <w:rPr>
          <w:rFonts w:ascii="Arial" w:hAnsi="Arial" w:cs="Arial"/>
        </w:rPr>
      </w:pPr>
    </w:p>
    <w:p w14:paraId="66541024" w14:textId="77777777" w:rsidR="00DD4BF0" w:rsidRPr="004E48F6" w:rsidRDefault="00E574EE">
      <w:pPr>
        <w:jc w:val="both"/>
        <w:rPr>
          <w:rFonts w:ascii="Arial" w:hAnsi="Arial" w:cs="Arial"/>
          <w:b/>
        </w:rPr>
      </w:pPr>
      <w:r w:rsidRPr="004E48F6">
        <w:rPr>
          <w:rFonts w:ascii="Arial" w:hAnsi="Arial" w:cs="Arial"/>
          <w:b/>
        </w:rPr>
        <w:t>IV) Parecer:</w:t>
      </w:r>
    </w:p>
    <w:p w14:paraId="44EAFD9C" w14:textId="77777777" w:rsidR="00CA5754" w:rsidRDefault="00CA5754" w:rsidP="00AC3456">
      <w:pPr>
        <w:jc w:val="both"/>
        <w:rPr>
          <w:rFonts w:ascii="Arial" w:hAnsi="Arial" w:cs="Arial"/>
        </w:rPr>
      </w:pPr>
    </w:p>
    <w:p w14:paraId="034E20D1" w14:textId="5B71AB55" w:rsidR="00F44036" w:rsidRDefault="00E574EE" w:rsidP="3D4661E7">
      <w:pPr>
        <w:jc w:val="both"/>
        <w:rPr>
          <w:rFonts w:ascii="Arial" w:hAnsi="Arial" w:cs="Arial"/>
          <w:color w:val="000000" w:themeColor="text1"/>
        </w:rPr>
      </w:pPr>
      <w:r w:rsidRPr="004E48F6">
        <w:rPr>
          <w:rFonts w:ascii="Arial" w:hAnsi="Arial" w:cs="Arial"/>
        </w:rPr>
        <w:tab/>
      </w:r>
      <w:r w:rsidR="00AC3456">
        <w:rPr>
          <w:rFonts w:ascii="Arial" w:hAnsi="Arial" w:cs="Arial"/>
        </w:rPr>
        <w:t xml:space="preserve">Salvo melhor juízo desta Câmara sou de parecer DESFAVORÁVEL </w:t>
      </w:r>
      <w:r w:rsidR="005E7AAD">
        <w:rPr>
          <w:rFonts w:ascii="Arial" w:hAnsi="Arial" w:cs="Arial"/>
        </w:rPr>
        <w:t>a proposta de</w:t>
      </w:r>
      <w:r w:rsidR="00B67D63">
        <w:rPr>
          <w:rFonts w:ascii="Arial" w:hAnsi="Arial" w:cs="Arial"/>
        </w:rPr>
        <w:t xml:space="preserve"> regulamentação TCC do curso de História de Rolim de Moura, até que se façam as devidas adequações sugeridas pela DRA na folha 25-verso do presente processo</w:t>
      </w:r>
      <w:r w:rsidR="00B67D63">
        <w:rPr>
          <w:rFonts w:ascii="Arial" w:hAnsi="Arial" w:cs="Arial"/>
          <w:color w:val="000000"/>
        </w:rPr>
        <w:t>.</w:t>
      </w:r>
    </w:p>
    <w:p w14:paraId="4B94D5A5" w14:textId="77777777" w:rsidR="00B67D63" w:rsidRDefault="00B67D63" w:rsidP="005E7AAD">
      <w:pPr>
        <w:jc w:val="both"/>
        <w:rPr>
          <w:rFonts w:ascii="Arial" w:hAnsi="Arial" w:cs="Arial"/>
        </w:rPr>
      </w:pPr>
    </w:p>
    <w:p w14:paraId="3DEEC669" w14:textId="77777777" w:rsidR="00B67D63" w:rsidRDefault="00B67D63" w:rsidP="005E7AAD">
      <w:pPr>
        <w:jc w:val="both"/>
        <w:rPr>
          <w:rFonts w:ascii="Arial" w:hAnsi="Arial" w:cs="Arial"/>
        </w:rPr>
      </w:pPr>
    </w:p>
    <w:p w14:paraId="3656B9AB" w14:textId="77777777" w:rsidR="00CA5754" w:rsidRDefault="00CA5754" w:rsidP="00E93831">
      <w:pPr>
        <w:jc w:val="center"/>
        <w:rPr>
          <w:rFonts w:ascii="Arial" w:hAnsi="Arial" w:cs="Arial"/>
        </w:rPr>
      </w:pPr>
    </w:p>
    <w:p w14:paraId="3DF3B090" w14:textId="77777777" w:rsidR="00DD4BF0" w:rsidRPr="004E48F6" w:rsidRDefault="00E574EE" w:rsidP="00B67D63">
      <w:pPr>
        <w:jc w:val="center"/>
        <w:rPr>
          <w:rFonts w:ascii="Arial" w:hAnsi="Arial" w:cs="Arial"/>
        </w:rPr>
      </w:pPr>
      <w:r w:rsidRPr="00630E66">
        <w:rPr>
          <w:rFonts w:ascii="Arial" w:hAnsi="Arial" w:cs="Arial"/>
        </w:rPr>
        <w:t xml:space="preserve">Porto Velho, </w:t>
      </w:r>
      <w:r w:rsidR="00B67D63">
        <w:rPr>
          <w:rFonts w:ascii="Arial" w:hAnsi="Arial" w:cs="Arial"/>
        </w:rPr>
        <w:t>07</w:t>
      </w:r>
      <w:r w:rsidRPr="00630E66">
        <w:rPr>
          <w:rFonts w:ascii="Arial" w:hAnsi="Arial" w:cs="Arial"/>
        </w:rPr>
        <w:t xml:space="preserve"> de </w:t>
      </w:r>
      <w:r w:rsidR="00B67D63">
        <w:rPr>
          <w:rFonts w:ascii="Arial" w:hAnsi="Arial" w:cs="Arial"/>
        </w:rPr>
        <w:t>maio de 2018.</w:t>
      </w:r>
    </w:p>
    <w:p w14:paraId="45FB0818" w14:textId="77777777" w:rsidR="00DD4BF0" w:rsidRDefault="00DD4BF0">
      <w:pPr>
        <w:jc w:val="center"/>
        <w:rPr>
          <w:rFonts w:ascii="Arial" w:hAnsi="Arial" w:cs="Arial"/>
        </w:rPr>
      </w:pPr>
    </w:p>
    <w:p w14:paraId="049F31CB" w14:textId="77777777" w:rsidR="00CA5754" w:rsidRPr="004E48F6" w:rsidRDefault="00CA5754">
      <w:pPr>
        <w:jc w:val="center"/>
        <w:rPr>
          <w:rFonts w:ascii="Arial" w:hAnsi="Arial" w:cs="Arial"/>
        </w:rPr>
      </w:pPr>
    </w:p>
    <w:p w14:paraId="7E9D390A" w14:textId="77777777" w:rsidR="00DD4BF0" w:rsidRPr="004E48F6" w:rsidRDefault="00A37D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Conselheir</w:t>
      </w:r>
      <w:r w:rsidR="00CA5754">
        <w:rPr>
          <w:rFonts w:ascii="Arial" w:hAnsi="Arial" w:cs="Arial"/>
        </w:rPr>
        <w:t>o Diego Laércio Souza Carvalho</w:t>
      </w:r>
      <w:r w:rsidR="00E574EE" w:rsidRPr="004E48F6">
        <w:rPr>
          <w:rFonts w:ascii="Arial" w:hAnsi="Arial" w:cs="Arial"/>
        </w:rPr>
        <w:t>.</w:t>
      </w:r>
    </w:p>
    <w:p w14:paraId="2A507198" w14:textId="77777777" w:rsidR="00DD4BF0" w:rsidRDefault="004E48F6" w:rsidP="001D5127">
      <w:pPr>
        <w:jc w:val="center"/>
        <w:rPr>
          <w:rFonts w:ascii="Arial" w:hAnsi="Arial" w:cs="Arial"/>
        </w:rPr>
      </w:pPr>
      <w:r w:rsidRPr="004E48F6">
        <w:rPr>
          <w:rFonts w:ascii="Arial" w:hAnsi="Arial" w:cs="Arial"/>
        </w:rPr>
        <w:t>Relator C</w:t>
      </w:r>
      <w:r w:rsidR="00CA5754">
        <w:rPr>
          <w:rFonts w:ascii="Arial" w:hAnsi="Arial" w:cs="Arial"/>
        </w:rPr>
        <w:t>GR</w:t>
      </w:r>
      <w:r w:rsidRPr="004E48F6">
        <w:rPr>
          <w:rFonts w:ascii="Arial" w:hAnsi="Arial" w:cs="Arial"/>
        </w:rPr>
        <w:t>/CONSEA</w:t>
      </w:r>
    </w:p>
    <w:p w14:paraId="3DDC0FE4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3E5A79D7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3001090B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32C4BFF7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41053FD2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016E3402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7BCDE699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25146C6D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1B9065BF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0D9C0331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3533281F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06970562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6AB62517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68B9CECD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3B3F7A72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0D493771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4CE09D3A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5FFC963B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781C3F4E" w14:textId="77777777" w:rsidR="005378DC" w:rsidRDefault="005378DC" w:rsidP="001D5127">
      <w:pPr>
        <w:jc w:val="center"/>
        <w:rPr>
          <w:rFonts w:ascii="Arial" w:hAnsi="Arial" w:cs="Arial"/>
        </w:rPr>
      </w:pPr>
      <w:bookmarkStart w:id="0" w:name="_GoBack"/>
      <w:bookmarkEnd w:id="0"/>
    </w:p>
    <w:p w14:paraId="6EB5866C" w14:textId="77777777" w:rsidR="005378DC" w:rsidRDefault="005378DC" w:rsidP="001D5127">
      <w:pPr>
        <w:jc w:val="center"/>
        <w:rPr>
          <w:rFonts w:ascii="Arial" w:hAnsi="Arial" w:cs="Arial"/>
        </w:rPr>
      </w:pPr>
    </w:p>
    <w:p w14:paraId="76D9FB7D" w14:textId="2D552C2F" w:rsidR="005378DC" w:rsidRDefault="005378DC" w:rsidP="005378DC">
      <w:pPr>
        <w:jc w:val="both"/>
      </w:pPr>
      <w:r>
        <w:br w:type="page"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5378DC" w:rsidRPr="005378DC" w14:paraId="130784E4" w14:textId="77777777" w:rsidTr="005378DC">
        <w:trPr>
          <w:trHeight w:val="713"/>
        </w:trPr>
        <w:tc>
          <w:tcPr>
            <w:tcW w:w="4253" w:type="dxa"/>
            <w:vMerge w:val="restart"/>
            <w:shd w:val="clear" w:color="auto" w:fill="auto"/>
          </w:tcPr>
          <w:p w14:paraId="5E07823D" w14:textId="3F5A91A3" w:rsidR="005378DC" w:rsidRPr="005378DC" w:rsidRDefault="005378DC" w:rsidP="005378DC">
            <w:pPr>
              <w:pStyle w:val="Ttulo8"/>
              <w:numPr>
                <w:ilvl w:val="7"/>
                <w:numId w:val="3"/>
              </w:numPr>
              <w:tabs>
                <w:tab w:val="clear" w:pos="0"/>
                <w:tab w:val="num" w:pos="1440"/>
              </w:tabs>
              <w:ind w:left="-70" w:right="-70" w:firstLine="284"/>
              <w:rPr>
                <w:rFonts w:ascii="Arial" w:hAnsi="Arial" w:cs="Arial"/>
              </w:rPr>
            </w:pPr>
            <w:r w:rsidRPr="005378DC">
              <w:rPr>
                <w:rFonts w:ascii="Arial" w:hAnsi="Arial" w:cs="Arial"/>
              </w:rPr>
              <w:object w:dxaOrig="5296" w:dyaOrig="1320" w14:anchorId="1ED49FE9">
                <v:shape id="_x0000_i1064" type="#_x0000_t75" style="width:161.4pt;height:64.8pt" o:ole="" filled="t">
                  <v:fill opacity="0" color2="black"/>
                  <v:imagedata r:id="rId11" o:title=""/>
                </v:shape>
                <o:OLEObject Type="Embed" ProgID="PBrush" ShapeID="_x0000_i1064" DrawAspect="Content" ObjectID="_1598964449" r:id="rId12"/>
              </w:object>
            </w:r>
          </w:p>
        </w:tc>
        <w:tc>
          <w:tcPr>
            <w:tcW w:w="5103" w:type="dxa"/>
            <w:shd w:val="clear" w:color="auto" w:fill="auto"/>
          </w:tcPr>
          <w:p w14:paraId="611C3AC5" w14:textId="0BCE3252" w:rsidR="005378DC" w:rsidRPr="005378DC" w:rsidRDefault="005378DC" w:rsidP="005378DC">
            <w:pPr>
              <w:pStyle w:val="Ttulo7"/>
              <w:keepNext w:val="0"/>
              <w:keepLines w:val="0"/>
              <w:widowControl/>
              <w:numPr>
                <w:ilvl w:val="6"/>
                <w:numId w:val="3"/>
              </w:numPr>
              <w:tabs>
                <w:tab w:val="clear" w:pos="0"/>
              </w:tabs>
              <w:overflowPunct/>
              <w:spacing w:before="240" w:after="60"/>
              <w:ind w:left="356" w:hanging="356"/>
              <w:jc w:val="center"/>
              <w:rPr>
                <w:rFonts w:ascii="Arial" w:hAnsi="Arial" w:cs="Arial"/>
                <w:b/>
                <w:i w:val="0"/>
                <w:color w:val="auto"/>
                <w:sz w:val="28"/>
                <w:szCs w:val="28"/>
              </w:rPr>
            </w:pPr>
            <w:r w:rsidRPr="005378DC">
              <w:rPr>
                <w:rFonts w:ascii="Arial" w:hAnsi="Arial" w:cs="Arial"/>
                <w:b/>
                <w:i w:val="0"/>
                <w:color w:val="auto"/>
                <w:sz w:val="28"/>
                <w:szCs w:val="28"/>
              </w:rPr>
              <w:t>CONSELHO SUPERIOR ACADÊMICO</w:t>
            </w:r>
            <w:proofErr w:type="gramStart"/>
            <w:r w:rsidRPr="005378DC">
              <w:rPr>
                <w:rFonts w:ascii="Arial" w:hAnsi="Arial" w:cs="Arial"/>
                <w:b/>
                <w:i w:val="0"/>
                <w:color w:val="auto"/>
                <w:sz w:val="28"/>
                <w:szCs w:val="28"/>
              </w:rPr>
              <w:t xml:space="preserve">  </w:t>
            </w:r>
            <w:proofErr w:type="gramEnd"/>
            <w:r w:rsidRPr="005378DC">
              <w:rPr>
                <w:rFonts w:ascii="Arial" w:hAnsi="Arial" w:cs="Arial"/>
                <w:b/>
                <w:i w:val="0"/>
                <w:color w:val="auto"/>
                <w:sz w:val="28"/>
                <w:szCs w:val="28"/>
              </w:rPr>
              <w:t>CONSEA</w:t>
            </w:r>
          </w:p>
        </w:tc>
      </w:tr>
      <w:tr w:rsidR="005378DC" w:rsidRPr="005378DC" w14:paraId="531089F4" w14:textId="77777777" w:rsidTr="005378DC">
        <w:trPr>
          <w:trHeight w:val="881"/>
        </w:trPr>
        <w:tc>
          <w:tcPr>
            <w:tcW w:w="4253" w:type="dxa"/>
            <w:vMerge/>
            <w:shd w:val="clear" w:color="auto" w:fill="auto"/>
          </w:tcPr>
          <w:p w14:paraId="3825275A" w14:textId="77777777" w:rsidR="005378DC" w:rsidRPr="005378DC" w:rsidRDefault="005378DC" w:rsidP="005378DC">
            <w:pPr>
              <w:pStyle w:val="Ttulo8"/>
              <w:numPr>
                <w:ilvl w:val="0"/>
                <w:numId w:val="0"/>
              </w:numPr>
              <w:ind w:right="-7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0ED1A22" w14:textId="2ACAC10A" w:rsidR="005378DC" w:rsidRPr="005378DC" w:rsidRDefault="005378DC" w:rsidP="005378DC">
            <w:pPr>
              <w:pStyle w:val="Ttulo8"/>
              <w:numPr>
                <w:ilvl w:val="7"/>
                <w:numId w:val="3"/>
              </w:numPr>
              <w:tabs>
                <w:tab w:val="clear" w:pos="0"/>
                <w:tab w:val="num" w:pos="1440"/>
              </w:tabs>
              <w:ind w:left="356" w:right="-70"/>
              <w:jc w:val="center"/>
              <w:rPr>
                <w:rFonts w:ascii="Arial" w:hAnsi="Arial" w:cs="Arial"/>
                <w:b/>
                <w:i w:val="0"/>
                <w:sz w:val="28"/>
                <w:szCs w:val="28"/>
              </w:rPr>
            </w:pPr>
            <w:r w:rsidRPr="005378DC">
              <w:rPr>
                <w:rFonts w:ascii="Arial" w:hAnsi="Arial" w:cs="Arial"/>
                <w:b/>
                <w:bCs/>
                <w:i w:val="0"/>
                <w:sz w:val="28"/>
                <w:szCs w:val="28"/>
              </w:rPr>
              <w:t xml:space="preserve">          </w:t>
            </w:r>
            <w:r w:rsidRPr="005378DC">
              <w:rPr>
                <w:rFonts w:ascii="Arial" w:hAnsi="Arial" w:cs="Arial"/>
                <w:b/>
                <w:bCs/>
                <w:i w:val="0"/>
                <w:sz w:val="28"/>
                <w:szCs w:val="28"/>
              </w:rPr>
              <w:t>CÂMARA DE GRADUAÇÃO – CGR</w:t>
            </w:r>
          </w:p>
        </w:tc>
      </w:tr>
      <w:tr w:rsidR="005378DC" w:rsidRPr="005378DC" w14:paraId="4D998D88" w14:textId="4E03D644" w:rsidTr="005378DC">
        <w:trPr>
          <w:trHeight w:val="260"/>
        </w:trPr>
        <w:tc>
          <w:tcPr>
            <w:tcW w:w="4253" w:type="dxa"/>
            <w:shd w:val="clear" w:color="auto" w:fill="auto"/>
          </w:tcPr>
          <w:p w14:paraId="7FDDFA1C" w14:textId="77777777" w:rsidR="005378DC" w:rsidRPr="005378DC" w:rsidRDefault="005378DC" w:rsidP="005378DC">
            <w:pPr>
              <w:rPr>
                <w:color w:val="auto"/>
              </w:rPr>
            </w:pPr>
            <w:r w:rsidRPr="005378D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Processo</w:t>
            </w:r>
            <w:r w:rsidRPr="005378DC">
              <w:rPr>
                <w:rFonts w:ascii="Arial" w:hAnsi="Arial" w:cs="Arial"/>
                <w:color w:val="auto"/>
                <w:sz w:val="22"/>
                <w:szCs w:val="22"/>
              </w:rPr>
              <w:t>: 23118.000926/2018-11</w:t>
            </w:r>
          </w:p>
        </w:tc>
        <w:tc>
          <w:tcPr>
            <w:tcW w:w="5103" w:type="dxa"/>
            <w:shd w:val="clear" w:color="auto" w:fill="auto"/>
          </w:tcPr>
          <w:p w14:paraId="4DF510FD" w14:textId="0E071AE8" w:rsidR="005378DC" w:rsidRPr="005378DC" w:rsidRDefault="005378DC" w:rsidP="005378DC">
            <w:pPr>
              <w:rPr>
                <w:color w:val="auto"/>
              </w:rPr>
            </w:pPr>
            <w:r w:rsidRPr="005378DC">
              <w:rPr>
                <w:rFonts w:ascii="Arial" w:hAnsi="Arial" w:cs="Arial"/>
                <w:b/>
                <w:color w:val="auto"/>
              </w:rPr>
              <w:t>Parecer</w:t>
            </w:r>
            <w:r w:rsidRPr="005378DC">
              <w:rPr>
                <w:rFonts w:ascii="Arial" w:hAnsi="Arial" w:cs="Arial"/>
                <w:color w:val="auto"/>
              </w:rPr>
              <w:t xml:space="preserve"> 2305/CGR</w:t>
            </w:r>
          </w:p>
        </w:tc>
      </w:tr>
      <w:tr w:rsidR="005378DC" w:rsidRPr="005378DC" w14:paraId="60E9F9B2" w14:textId="77777777" w:rsidTr="005378DC">
        <w:trPr>
          <w:trHeight w:val="260"/>
        </w:trPr>
        <w:tc>
          <w:tcPr>
            <w:tcW w:w="9356" w:type="dxa"/>
            <w:gridSpan w:val="2"/>
            <w:shd w:val="clear" w:color="auto" w:fill="auto"/>
          </w:tcPr>
          <w:p w14:paraId="16D76929" w14:textId="710D38AB" w:rsidR="005378DC" w:rsidRPr="005378DC" w:rsidRDefault="005378DC" w:rsidP="005378DC">
            <w:pPr>
              <w:rPr>
                <w:color w:val="auto"/>
              </w:rPr>
            </w:pPr>
            <w:r w:rsidRPr="005378DC">
              <w:rPr>
                <w:rFonts w:ascii="Arial" w:hAnsi="Arial" w:cs="Arial"/>
                <w:b/>
                <w:bCs/>
                <w:color w:val="auto"/>
              </w:rPr>
              <w:t xml:space="preserve"> Assunto</w:t>
            </w:r>
            <w:r w:rsidRPr="005378DC">
              <w:rPr>
                <w:rFonts w:ascii="Arial" w:hAnsi="Arial" w:cs="Arial"/>
                <w:color w:val="auto"/>
              </w:rPr>
              <w:t>: Regulamento do Trabalho de Conclusão de Curso - Licenciatura em História</w:t>
            </w:r>
          </w:p>
        </w:tc>
      </w:tr>
      <w:tr w:rsidR="005378DC" w:rsidRPr="005378DC" w14:paraId="77025AD1" w14:textId="77777777" w:rsidTr="005378DC">
        <w:trPr>
          <w:trHeight w:val="260"/>
        </w:trPr>
        <w:tc>
          <w:tcPr>
            <w:tcW w:w="9356" w:type="dxa"/>
            <w:gridSpan w:val="2"/>
            <w:shd w:val="clear" w:color="auto" w:fill="auto"/>
          </w:tcPr>
          <w:p w14:paraId="0B1D1D86" w14:textId="49F092E5" w:rsidR="005378DC" w:rsidRPr="005378DC" w:rsidRDefault="005378DC" w:rsidP="005378DC">
            <w:pPr>
              <w:jc w:val="both"/>
              <w:rPr>
                <w:color w:val="auto"/>
              </w:rPr>
            </w:pPr>
            <w:r w:rsidRPr="005378DC">
              <w:rPr>
                <w:rFonts w:ascii="Arial" w:hAnsi="Arial" w:cs="Arial"/>
                <w:b/>
                <w:bCs/>
                <w:color w:val="auto"/>
              </w:rPr>
              <w:t xml:space="preserve"> Interessado: </w:t>
            </w:r>
            <w:r w:rsidRPr="005378DC">
              <w:rPr>
                <w:rFonts w:ascii="Arial" w:hAnsi="Arial" w:cs="Arial"/>
                <w:bCs/>
                <w:color w:val="auto"/>
              </w:rPr>
              <w:t>Departamento de História -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5378DC">
              <w:rPr>
                <w:rFonts w:ascii="Arial" w:hAnsi="Arial" w:cs="Arial"/>
                <w:color w:val="auto"/>
              </w:rPr>
              <w:t xml:space="preserve">Jose </w:t>
            </w:r>
            <w:proofErr w:type="spellStart"/>
            <w:r w:rsidRPr="005378DC">
              <w:rPr>
                <w:rFonts w:ascii="Arial" w:hAnsi="Arial" w:cs="Arial"/>
                <w:color w:val="auto"/>
              </w:rPr>
              <w:t>Joaci</w:t>
            </w:r>
            <w:proofErr w:type="spellEnd"/>
            <w:r w:rsidRPr="005378DC">
              <w:rPr>
                <w:rFonts w:ascii="Arial" w:hAnsi="Arial" w:cs="Arial"/>
                <w:color w:val="auto"/>
              </w:rPr>
              <w:t xml:space="preserve"> Barboza</w:t>
            </w:r>
          </w:p>
        </w:tc>
      </w:tr>
      <w:tr w:rsidR="005378DC" w:rsidRPr="005378DC" w14:paraId="45821ADC" w14:textId="77777777" w:rsidTr="005378DC">
        <w:trPr>
          <w:trHeight w:val="260"/>
        </w:trPr>
        <w:tc>
          <w:tcPr>
            <w:tcW w:w="9356" w:type="dxa"/>
            <w:gridSpan w:val="2"/>
            <w:shd w:val="clear" w:color="auto" w:fill="auto"/>
          </w:tcPr>
          <w:p w14:paraId="67551135" w14:textId="3163F998" w:rsidR="005378DC" w:rsidRPr="005378DC" w:rsidRDefault="005378DC" w:rsidP="005378DC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378DC">
              <w:rPr>
                <w:rFonts w:ascii="Arial" w:hAnsi="Arial" w:cs="Arial"/>
                <w:b/>
                <w:color w:val="auto"/>
              </w:rPr>
              <w:t xml:space="preserve"> Relator: </w:t>
            </w:r>
            <w:r w:rsidRPr="005378DC">
              <w:rPr>
                <w:rFonts w:ascii="Arial" w:hAnsi="Arial" w:cs="Arial"/>
                <w:color w:val="auto"/>
              </w:rPr>
              <w:t>Conselheiro Diego Laércio Souza Carvalho</w:t>
            </w:r>
          </w:p>
        </w:tc>
      </w:tr>
    </w:tbl>
    <w:p w14:paraId="30630C85" w14:textId="77777777" w:rsidR="005378DC" w:rsidRPr="0039346D" w:rsidRDefault="005378DC" w:rsidP="005378DC">
      <w:pPr>
        <w:jc w:val="center"/>
        <w:rPr>
          <w:rFonts w:ascii="Arial" w:hAnsi="Arial" w:cs="Arial"/>
        </w:rPr>
      </w:pPr>
    </w:p>
    <w:p w14:paraId="62E42940" w14:textId="77777777" w:rsidR="005378DC" w:rsidRPr="0039346D" w:rsidRDefault="005378DC" w:rsidP="005378DC">
      <w:pPr>
        <w:jc w:val="center"/>
        <w:rPr>
          <w:rFonts w:ascii="Arial" w:hAnsi="Arial" w:cs="Arial"/>
          <w:b/>
        </w:rPr>
      </w:pPr>
    </w:p>
    <w:p w14:paraId="660F5B68" w14:textId="77777777" w:rsidR="005378DC" w:rsidRPr="005378DC" w:rsidRDefault="005378DC" w:rsidP="005378DC">
      <w:pPr>
        <w:spacing w:line="360" w:lineRule="auto"/>
        <w:jc w:val="both"/>
        <w:rPr>
          <w:rFonts w:ascii="Arial" w:hAnsi="Arial" w:cs="Arial"/>
          <w:b/>
          <w:color w:val="auto"/>
        </w:rPr>
      </w:pPr>
      <w:r w:rsidRPr="005378DC">
        <w:rPr>
          <w:rFonts w:ascii="Arial" w:hAnsi="Arial" w:cs="Arial"/>
          <w:b/>
          <w:color w:val="auto"/>
        </w:rPr>
        <w:t>Decisão:</w:t>
      </w:r>
    </w:p>
    <w:p w14:paraId="0E1E7E2C" w14:textId="5156423D" w:rsidR="005378DC" w:rsidRPr="005378DC" w:rsidRDefault="005378DC" w:rsidP="005378DC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378DC">
        <w:rPr>
          <w:rFonts w:ascii="Arial" w:hAnsi="Arial" w:cs="Arial"/>
          <w:color w:val="auto"/>
        </w:rPr>
        <w:t xml:space="preserve">Na 169ª sessão ordinária, em 18-09-2018, a câmara decide retirar a matéria da pauta para </w:t>
      </w:r>
      <w:r>
        <w:rPr>
          <w:rFonts w:ascii="Arial" w:hAnsi="Arial" w:cs="Arial"/>
          <w:color w:val="auto"/>
        </w:rPr>
        <w:t xml:space="preserve">o </w:t>
      </w:r>
      <w:r w:rsidRPr="005378DC">
        <w:rPr>
          <w:rFonts w:ascii="Arial" w:hAnsi="Arial" w:cs="Arial"/>
          <w:color w:val="auto"/>
        </w:rPr>
        <w:t>atend</w:t>
      </w:r>
      <w:r w:rsidR="00EB370E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>mento</w:t>
      </w:r>
      <w:r w:rsidRPr="005378DC">
        <w:rPr>
          <w:rFonts w:ascii="Arial" w:hAnsi="Arial" w:cs="Arial"/>
          <w:color w:val="auto"/>
        </w:rPr>
        <w:t xml:space="preserve"> aos apontamentos feitos pelo relator no parecer em tela.</w:t>
      </w:r>
    </w:p>
    <w:p w14:paraId="42DB2072" w14:textId="77777777" w:rsidR="005378DC" w:rsidRPr="005B33AB" w:rsidRDefault="005378DC" w:rsidP="005378DC">
      <w:pPr>
        <w:spacing w:line="360" w:lineRule="auto"/>
        <w:ind w:firstLine="708"/>
        <w:jc w:val="both"/>
      </w:pPr>
    </w:p>
    <w:p w14:paraId="6B7893AC" w14:textId="77777777" w:rsidR="005378DC" w:rsidRPr="005B33AB" w:rsidRDefault="005378DC" w:rsidP="005378D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BC61AA9" w14:textId="77777777" w:rsidR="005378DC" w:rsidRPr="0039346D" w:rsidRDefault="005378DC" w:rsidP="005378D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9F96B88" w14:textId="77777777" w:rsidR="005378DC" w:rsidRPr="0039346D" w:rsidRDefault="005378DC" w:rsidP="005378DC">
      <w:pPr>
        <w:jc w:val="center"/>
        <w:rPr>
          <w:rFonts w:ascii="Arial" w:hAnsi="Arial" w:cs="Arial"/>
          <w:color w:val="000000"/>
        </w:rPr>
      </w:pPr>
      <w:r w:rsidRPr="0039346D">
        <w:rPr>
          <w:rFonts w:ascii="Arial" w:hAnsi="Arial" w:cs="Arial"/>
          <w:color w:val="000000"/>
        </w:rPr>
        <w:t xml:space="preserve">Conselheiro Alisson </w:t>
      </w:r>
      <w:proofErr w:type="spellStart"/>
      <w:r w:rsidRPr="0039346D">
        <w:rPr>
          <w:rFonts w:ascii="Arial" w:hAnsi="Arial" w:cs="Arial"/>
          <w:color w:val="000000"/>
        </w:rPr>
        <w:t>Diôni</w:t>
      </w:r>
      <w:proofErr w:type="spellEnd"/>
      <w:r w:rsidRPr="0039346D">
        <w:rPr>
          <w:rFonts w:ascii="Arial" w:hAnsi="Arial" w:cs="Arial"/>
          <w:color w:val="000000"/>
        </w:rPr>
        <w:t xml:space="preserve"> Gomes</w:t>
      </w:r>
    </w:p>
    <w:p w14:paraId="009F2BB5" w14:textId="77777777" w:rsidR="005378DC" w:rsidRPr="0039346D" w:rsidRDefault="005378DC" w:rsidP="005378DC">
      <w:pPr>
        <w:jc w:val="center"/>
        <w:rPr>
          <w:rFonts w:ascii="Arial" w:hAnsi="Arial" w:cs="Arial"/>
        </w:rPr>
      </w:pPr>
      <w:r w:rsidRPr="0039346D">
        <w:rPr>
          <w:rFonts w:ascii="Arial" w:hAnsi="Arial" w:cs="Arial"/>
          <w:color w:val="000000"/>
        </w:rPr>
        <w:t>Presidente</w:t>
      </w:r>
    </w:p>
    <w:p w14:paraId="378CC7F7" w14:textId="77777777" w:rsidR="005378DC" w:rsidRDefault="005378DC" w:rsidP="005378DC">
      <w:pPr>
        <w:jc w:val="both"/>
      </w:pPr>
    </w:p>
    <w:sectPr w:rsidR="005378DC" w:rsidSect="004E48F6">
      <w:headerReference w:type="default" r:id="rId13"/>
      <w:footerReference w:type="default" r:id="rId14"/>
      <w:pgSz w:w="11906" w:h="16838"/>
      <w:pgMar w:top="1134" w:right="1134" w:bottom="1134" w:left="1134" w:header="0" w:footer="54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28261" w14:textId="77777777" w:rsidR="00DD0E56" w:rsidRDefault="00DD0E56" w:rsidP="004E48F6">
      <w:r>
        <w:separator/>
      </w:r>
    </w:p>
  </w:endnote>
  <w:endnote w:type="continuationSeparator" w:id="0">
    <w:p w14:paraId="62486C05" w14:textId="77777777" w:rsidR="00DD0E56" w:rsidRDefault="00DD0E56" w:rsidP="004E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3969"/>
      <w:gridCol w:w="2299"/>
    </w:tblGrid>
    <w:tr w:rsidR="0051789A" w:rsidRPr="004E48F6" w14:paraId="5FCBC755" w14:textId="77777777" w:rsidTr="62743760">
      <w:tc>
        <w:tcPr>
          <w:tcW w:w="3510" w:type="dxa"/>
          <w:shd w:val="clear" w:color="auto" w:fill="auto"/>
        </w:tcPr>
        <w:p w14:paraId="21456ED7" w14:textId="77777777" w:rsidR="0051789A" w:rsidRPr="004E48F6" w:rsidRDefault="0051789A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4E48F6">
            <w:rPr>
              <w:rFonts w:ascii="Arial" w:hAnsi="Arial" w:cs="Arial"/>
              <w:sz w:val="20"/>
              <w:szCs w:val="20"/>
            </w:rPr>
            <w:t xml:space="preserve">Câmara de </w:t>
          </w:r>
          <w:r>
            <w:rPr>
              <w:rFonts w:ascii="Arial" w:hAnsi="Arial" w:cs="Arial"/>
              <w:sz w:val="20"/>
              <w:szCs w:val="20"/>
            </w:rPr>
            <w:t>Graduação</w:t>
          </w:r>
        </w:p>
      </w:tc>
      <w:tc>
        <w:tcPr>
          <w:tcW w:w="3969" w:type="dxa"/>
          <w:shd w:val="clear" w:color="auto" w:fill="auto"/>
        </w:tcPr>
        <w:p w14:paraId="3886ADE2" w14:textId="4F3E05FC" w:rsidR="0051789A" w:rsidRPr="004E48F6" w:rsidRDefault="62743760" w:rsidP="62743760">
          <w:pPr>
            <w:pStyle w:val="Rodap"/>
            <w:rPr>
              <w:rFonts w:ascii="Arial" w:hAnsi="Arial" w:cs="Arial"/>
              <w:b/>
              <w:bCs/>
              <w:color w:val="000000" w:themeColor="text1"/>
            </w:rPr>
          </w:pPr>
          <w:r w:rsidRPr="62743760">
            <w:rPr>
              <w:rFonts w:ascii="Arial" w:hAnsi="Arial" w:cs="Arial"/>
              <w:sz w:val="20"/>
              <w:szCs w:val="20"/>
            </w:rPr>
            <w:t xml:space="preserve">Processo nº </w:t>
          </w:r>
          <w:r w:rsidRPr="62743760">
            <w:rPr>
              <w:rFonts w:ascii="Arial" w:hAnsi="Arial" w:cs="Arial"/>
              <w:sz w:val="22"/>
              <w:szCs w:val="22"/>
            </w:rPr>
            <w:t>23118.000926/2018-11</w:t>
          </w:r>
        </w:p>
      </w:tc>
      <w:tc>
        <w:tcPr>
          <w:tcW w:w="2299" w:type="dxa"/>
          <w:shd w:val="clear" w:color="auto" w:fill="auto"/>
        </w:tcPr>
        <w:p w14:paraId="5AC97494" w14:textId="3841289D" w:rsidR="0051789A" w:rsidRPr="004E48F6" w:rsidRDefault="006B4D75" w:rsidP="006B4D75">
          <w:pPr>
            <w:pStyle w:val="Rodap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Parecer 2305/CGR</w:t>
          </w:r>
        </w:p>
      </w:tc>
    </w:tr>
  </w:tbl>
  <w:p w14:paraId="1299C43A" w14:textId="77777777" w:rsidR="0051789A" w:rsidRDefault="005178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1652C" w14:textId="77777777" w:rsidR="00DD0E56" w:rsidRDefault="00DD0E56" w:rsidP="004E48F6">
      <w:r>
        <w:separator/>
      </w:r>
    </w:p>
  </w:footnote>
  <w:footnote w:type="continuationSeparator" w:id="0">
    <w:p w14:paraId="4B99056E" w14:textId="77777777" w:rsidR="00DD0E56" w:rsidRDefault="00DD0E56" w:rsidP="004E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62743760" w14:paraId="3085ADFE" w14:textId="77777777" w:rsidTr="62743760">
      <w:tc>
        <w:tcPr>
          <w:tcW w:w="3213" w:type="dxa"/>
        </w:tcPr>
        <w:p w14:paraId="3E41E78A" w14:textId="6FF1A5C8" w:rsidR="62743760" w:rsidRDefault="62743760" w:rsidP="62743760">
          <w:pPr>
            <w:pStyle w:val="Cabealho"/>
            <w:ind w:left="-115"/>
          </w:pPr>
        </w:p>
      </w:tc>
      <w:tc>
        <w:tcPr>
          <w:tcW w:w="3213" w:type="dxa"/>
        </w:tcPr>
        <w:p w14:paraId="6626D01E" w14:textId="5E4DB478" w:rsidR="62743760" w:rsidRDefault="62743760" w:rsidP="62743760">
          <w:pPr>
            <w:pStyle w:val="Cabealho"/>
            <w:jc w:val="center"/>
          </w:pPr>
        </w:p>
      </w:tc>
      <w:tc>
        <w:tcPr>
          <w:tcW w:w="3213" w:type="dxa"/>
        </w:tcPr>
        <w:p w14:paraId="04642ECC" w14:textId="0014E189" w:rsidR="62743760" w:rsidRDefault="62743760" w:rsidP="62743760">
          <w:pPr>
            <w:pStyle w:val="Cabealho"/>
            <w:ind w:right="-115"/>
            <w:jc w:val="right"/>
          </w:pPr>
        </w:p>
      </w:tc>
    </w:tr>
  </w:tbl>
  <w:p w14:paraId="7BC674C9" w14:textId="64AE49FD" w:rsidR="62743760" w:rsidRDefault="62743760" w:rsidP="627437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F3030"/>
    <w:multiLevelType w:val="hybridMultilevel"/>
    <w:tmpl w:val="09E4AF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C35E8"/>
    <w:multiLevelType w:val="hybridMultilevel"/>
    <w:tmpl w:val="B90E01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36020"/>
    <w:multiLevelType w:val="multilevel"/>
    <w:tmpl w:val="EB8E30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271675"/>
    <w:multiLevelType w:val="multilevel"/>
    <w:tmpl w:val="71BCA104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."/>
      <w:lvlJc w:val="left"/>
      <w:pPr>
        <w:tabs>
          <w:tab w:val="num" w:pos="1143"/>
        </w:tabs>
        <w:ind w:left="1143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pStyle w:val="Ttulo8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7">
    <w:nsid w:val="6F317FD2"/>
    <w:multiLevelType w:val="hybridMultilevel"/>
    <w:tmpl w:val="FEA00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F0"/>
    <w:rsid w:val="00063658"/>
    <w:rsid w:val="0007783C"/>
    <w:rsid w:val="00083D3E"/>
    <w:rsid w:val="000A641E"/>
    <w:rsid w:val="000B69F1"/>
    <w:rsid w:val="000D2448"/>
    <w:rsid w:val="000D67A4"/>
    <w:rsid w:val="00130F01"/>
    <w:rsid w:val="00135FCA"/>
    <w:rsid w:val="00171F27"/>
    <w:rsid w:val="001B4340"/>
    <w:rsid w:val="001D5127"/>
    <w:rsid w:val="001D732D"/>
    <w:rsid w:val="001F1DD4"/>
    <w:rsid w:val="001F285A"/>
    <w:rsid w:val="001F48BD"/>
    <w:rsid w:val="00205028"/>
    <w:rsid w:val="002209DB"/>
    <w:rsid w:val="002325C9"/>
    <w:rsid w:val="00253FFA"/>
    <w:rsid w:val="00256898"/>
    <w:rsid w:val="002653AE"/>
    <w:rsid w:val="002812C0"/>
    <w:rsid w:val="002928F0"/>
    <w:rsid w:val="003156E1"/>
    <w:rsid w:val="00345148"/>
    <w:rsid w:val="00354F48"/>
    <w:rsid w:val="00360AD5"/>
    <w:rsid w:val="003940D2"/>
    <w:rsid w:val="003A450C"/>
    <w:rsid w:val="003C490D"/>
    <w:rsid w:val="00454550"/>
    <w:rsid w:val="00457A35"/>
    <w:rsid w:val="004B6C9D"/>
    <w:rsid w:val="004D3AFA"/>
    <w:rsid w:val="004E37AB"/>
    <w:rsid w:val="004E400F"/>
    <w:rsid w:val="004E48F6"/>
    <w:rsid w:val="005031ED"/>
    <w:rsid w:val="00506881"/>
    <w:rsid w:val="0051789A"/>
    <w:rsid w:val="005226F4"/>
    <w:rsid w:val="005317FF"/>
    <w:rsid w:val="005378DC"/>
    <w:rsid w:val="005407CB"/>
    <w:rsid w:val="005451BC"/>
    <w:rsid w:val="00546FDC"/>
    <w:rsid w:val="00592C33"/>
    <w:rsid w:val="005A27EF"/>
    <w:rsid w:val="005D6C0B"/>
    <w:rsid w:val="005E2740"/>
    <w:rsid w:val="005E4255"/>
    <w:rsid w:val="005E7AAD"/>
    <w:rsid w:val="00607F1C"/>
    <w:rsid w:val="006150CF"/>
    <w:rsid w:val="00630E66"/>
    <w:rsid w:val="00632205"/>
    <w:rsid w:val="006667CD"/>
    <w:rsid w:val="0067542A"/>
    <w:rsid w:val="006B4D75"/>
    <w:rsid w:val="006C1236"/>
    <w:rsid w:val="006F2F22"/>
    <w:rsid w:val="007131AE"/>
    <w:rsid w:val="00750A61"/>
    <w:rsid w:val="007628C1"/>
    <w:rsid w:val="00776262"/>
    <w:rsid w:val="007A5243"/>
    <w:rsid w:val="007C414C"/>
    <w:rsid w:val="0085427C"/>
    <w:rsid w:val="00876FA4"/>
    <w:rsid w:val="008B4D8D"/>
    <w:rsid w:val="008C34F0"/>
    <w:rsid w:val="008E11CF"/>
    <w:rsid w:val="00924F2F"/>
    <w:rsid w:val="00980A7A"/>
    <w:rsid w:val="009A6F8A"/>
    <w:rsid w:val="009B5E36"/>
    <w:rsid w:val="009E2746"/>
    <w:rsid w:val="00A0662B"/>
    <w:rsid w:val="00A37D69"/>
    <w:rsid w:val="00A554B3"/>
    <w:rsid w:val="00A777FC"/>
    <w:rsid w:val="00AB7461"/>
    <w:rsid w:val="00AC3456"/>
    <w:rsid w:val="00AC4300"/>
    <w:rsid w:val="00B25AD9"/>
    <w:rsid w:val="00B25F9C"/>
    <w:rsid w:val="00B31C87"/>
    <w:rsid w:val="00B354B9"/>
    <w:rsid w:val="00B60366"/>
    <w:rsid w:val="00B67D63"/>
    <w:rsid w:val="00BA10A7"/>
    <w:rsid w:val="00BA63B9"/>
    <w:rsid w:val="00BB1A6A"/>
    <w:rsid w:val="00BB4ECA"/>
    <w:rsid w:val="00BC53E3"/>
    <w:rsid w:val="00BE6EE9"/>
    <w:rsid w:val="00C1644E"/>
    <w:rsid w:val="00C327BE"/>
    <w:rsid w:val="00C35D77"/>
    <w:rsid w:val="00CA5754"/>
    <w:rsid w:val="00CD134A"/>
    <w:rsid w:val="00CE4019"/>
    <w:rsid w:val="00CF399D"/>
    <w:rsid w:val="00D15CF2"/>
    <w:rsid w:val="00D2401E"/>
    <w:rsid w:val="00D53563"/>
    <w:rsid w:val="00D7010F"/>
    <w:rsid w:val="00DD0E56"/>
    <w:rsid w:val="00DD3407"/>
    <w:rsid w:val="00DD4BF0"/>
    <w:rsid w:val="00DE4A3C"/>
    <w:rsid w:val="00DF799D"/>
    <w:rsid w:val="00E30EA0"/>
    <w:rsid w:val="00E57224"/>
    <w:rsid w:val="00E574EE"/>
    <w:rsid w:val="00E76D71"/>
    <w:rsid w:val="00E93831"/>
    <w:rsid w:val="00EA176A"/>
    <w:rsid w:val="00EA2DB2"/>
    <w:rsid w:val="00EA4EC6"/>
    <w:rsid w:val="00EB370E"/>
    <w:rsid w:val="00EB7CA3"/>
    <w:rsid w:val="00F44036"/>
    <w:rsid w:val="00F67FE8"/>
    <w:rsid w:val="00F82A2B"/>
    <w:rsid w:val="00F85509"/>
    <w:rsid w:val="00F907A8"/>
    <w:rsid w:val="00F934AE"/>
    <w:rsid w:val="00FE5B03"/>
    <w:rsid w:val="1801A033"/>
    <w:rsid w:val="3D4661E7"/>
    <w:rsid w:val="6274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C37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</w:pPr>
    <w:rPr>
      <w:color w:val="00000A"/>
      <w:sz w:val="24"/>
      <w:szCs w:val="24"/>
      <w:lang w:eastAsia="zh-CN" w:bidi="hi-IN"/>
    </w:rPr>
  </w:style>
  <w:style w:type="paragraph" w:styleId="Ttulo3">
    <w:name w:val="heading 3"/>
    <w:basedOn w:val="Normal"/>
    <w:next w:val="Normal"/>
    <w:link w:val="Ttulo3Char"/>
    <w:qFormat/>
    <w:rsid w:val="005378DC"/>
    <w:pPr>
      <w:keepNext/>
      <w:widowControl/>
      <w:tabs>
        <w:tab w:val="num" w:pos="720"/>
      </w:tabs>
      <w:overflowPunct/>
      <w:ind w:left="720" w:hanging="720"/>
      <w:jc w:val="center"/>
      <w:outlineLvl w:val="2"/>
    </w:pPr>
    <w:rPr>
      <w:rFonts w:ascii="Arial" w:eastAsia="Times New Roman" w:hAnsi="Arial" w:cs="Arial"/>
      <w:b/>
      <w:bCs/>
      <w:color w:val="auto"/>
      <w:lang w:eastAsia="ar-SA" w:bidi="ar-SA"/>
    </w:rPr>
  </w:style>
  <w:style w:type="paragraph" w:styleId="Ttulo7">
    <w:name w:val="heading 7"/>
    <w:basedOn w:val="Normal"/>
    <w:next w:val="Normal"/>
    <w:link w:val="Ttulo7Char"/>
    <w:unhideWhenUsed/>
    <w:qFormat/>
    <w:rsid w:val="005378DC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tulo8">
    <w:name w:val="heading 8"/>
    <w:basedOn w:val="Normal"/>
    <w:next w:val="Normal"/>
    <w:link w:val="Ttulo8Char"/>
    <w:qFormat/>
    <w:rsid w:val="004E48F6"/>
    <w:pPr>
      <w:widowControl/>
      <w:numPr>
        <w:ilvl w:val="7"/>
        <w:numId w:val="1"/>
      </w:numPr>
      <w:overflowPunct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character" w:customStyle="1" w:styleId="Ttulo8Char">
    <w:name w:val="Título 8 Char"/>
    <w:link w:val="Ttulo8"/>
    <w:rsid w:val="004E48F6"/>
    <w:rPr>
      <w:rFonts w:ascii="Times New Roman" w:eastAsia="Times New Roman" w:hAnsi="Times New Roman" w:cs="Times New Roman"/>
      <w:i/>
      <w:iCs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4E48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4E48F6"/>
    <w:rPr>
      <w:rFonts w:cs="Mangal"/>
      <w:color w:val="00000A"/>
      <w:szCs w:val="21"/>
    </w:rPr>
  </w:style>
  <w:style w:type="paragraph" w:styleId="Rodap">
    <w:name w:val="footer"/>
    <w:basedOn w:val="Normal"/>
    <w:link w:val="RodapChar"/>
    <w:uiPriority w:val="99"/>
    <w:unhideWhenUsed/>
    <w:rsid w:val="004E48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4E48F6"/>
    <w:rPr>
      <w:rFonts w:cs="Mangal"/>
      <w:color w:val="00000A"/>
      <w:szCs w:val="21"/>
    </w:rPr>
  </w:style>
  <w:style w:type="table" w:styleId="Tabelacomgrade">
    <w:name w:val="Table Grid"/>
    <w:basedOn w:val="Tabelanormal"/>
    <w:uiPriority w:val="59"/>
    <w:rsid w:val="004E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53563"/>
    <w:pPr>
      <w:widowControl/>
      <w:overflowPunct/>
      <w:spacing w:before="280" w:after="280"/>
    </w:pPr>
    <w:rPr>
      <w:rFonts w:ascii="Times New Roman" w:eastAsia="Times New Roman" w:hAnsi="Times New Roman" w:cs="Times New Roman"/>
      <w:color w:val="000000"/>
      <w:lang w:bidi="ar-SA"/>
    </w:rPr>
  </w:style>
  <w:style w:type="character" w:styleId="Hyperlink">
    <w:name w:val="Hyperlink"/>
    <w:uiPriority w:val="99"/>
    <w:unhideWhenUsed/>
    <w:rsid w:val="00171F2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71F27"/>
    <w:rPr>
      <w:color w:val="808080"/>
      <w:shd w:val="clear" w:color="auto" w:fill="E6E6E6"/>
    </w:rPr>
  </w:style>
  <w:style w:type="character" w:styleId="Refdecomentrio">
    <w:name w:val="annotation reference"/>
    <w:uiPriority w:val="99"/>
    <w:semiHidden/>
    <w:unhideWhenUsed/>
    <w:rsid w:val="002209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9DB"/>
    <w:rPr>
      <w:rFonts w:cs="Mangal"/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2209DB"/>
    <w:rPr>
      <w:rFonts w:cs="Mangal"/>
      <w:color w:val="00000A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9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209DB"/>
    <w:rPr>
      <w:rFonts w:cs="Mangal"/>
      <w:b/>
      <w:bCs/>
      <w:color w:val="00000A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9D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09DB"/>
    <w:rPr>
      <w:rFonts w:ascii="Segoe UI" w:hAnsi="Segoe UI" w:cs="Mangal"/>
      <w:color w:val="00000A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semiHidden/>
    <w:rsid w:val="005378DC"/>
    <w:rPr>
      <w:rFonts w:asciiTheme="majorHAnsi" w:eastAsiaTheme="majorEastAsia" w:hAnsiTheme="majorHAnsi" w:cs="Mangal"/>
      <w:i/>
      <w:iCs/>
      <w:color w:val="404040" w:themeColor="text1" w:themeTint="BF"/>
      <w:sz w:val="24"/>
      <w:szCs w:val="21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378DC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</w:pPr>
    <w:rPr>
      <w:color w:val="00000A"/>
      <w:sz w:val="24"/>
      <w:szCs w:val="24"/>
      <w:lang w:eastAsia="zh-CN" w:bidi="hi-IN"/>
    </w:rPr>
  </w:style>
  <w:style w:type="paragraph" w:styleId="Ttulo3">
    <w:name w:val="heading 3"/>
    <w:basedOn w:val="Normal"/>
    <w:next w:val="Normal"/>
    <w:link w:val="Ttulo3Char"/>
    <w:qFormat/>
    <w:rsid w:val="005378DC"/>
    <w:pPr>
      <w:keepNext/>
      <w:widowControl/>
      <w:tabs>
        <w:tab w:val="num" w:pos="720"/>
      </w:tabs>
      <w:overflowPunct/>
      <w:ind w:left="720" w:hanging="720"/>
      <w:jc w:val="center"/>
      <w:outlineLvl w:val="2"/>
    </w:pPr>
    <w:rPr>
      <w:rFonts w:ascii="Arial" w:eastAsia="Times New Roman" w:hAnsi="Arial" w:cs="Arial"/>
      <w:b/>
      <w:bCs/>
      <w:color w:val="auto"/>
      <w:lang w:eastAsia="ar-SA" w:bidi="ar-SA"/>
    </w:rPr>
  </w:style>
  <w:style w:type="paragraph" w:styleId="Ttulo7">
    <w:name w:val="heading 7"/>
    <w:basedOn w:val="Normal"/>
    <w:next w:val="Normal"/>
    <w:link w:val="Ttulo7Char"/>
    <w:unhideWhenUsed/>
    <w:qFormat/>
    <w:rsid w:val="005378DC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tulo8">
    <w:name w:val="heading 8"/>
    <w:basedOn w:val="Normal"/>
    <w:next w:val="Normal"/>
    <w:link w:val="Ttulo8Char"/>
    <w:qFormat/>
    <w:rsid w:val="004E48F6"/>
    <w:pPr>
      <w:widowControl/>
      <w:numPr>
        <w:ilvl w:val="7"/>
        <w:numId w:val="1"/>
      </w:numPr>
      <w:overflowPunct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character" w:customStyle="1" w:styleId="Ttulo8Char">
    <w:name w:val="Título 8 Char"/>
    <w:link w:val="Ttulo8"/>
    <w:rsid w:val="004E48F6"/>
    <w:rPr>
      <w:rFonts w:ascii="Times New Roman" w:eastAsia="Times New Roman" w:hAnsi="Times New Roman" w:cs="Times New Roman"/>
      <w:i/>
      <w:iCs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4E48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4E48F6"/>
    <w:rPr>
      <w:rFonts w:cs="Mangal"/>
      <w:color w:val="00000A"/>
      <w:szCs w:val="21"/>
    </w:rPr>
  </w:style>
  <w:style w:type="paragraph" w:styleId="Rodap">
    <w:name w:val="footer"/>
    <w:basedOn w:val="Normal"/>
    <w:link w:val="RodapChar"/>
    <w:uiPriority w:val="99"/>
    <w:unhideWhenUsed/>
    <w:rsid w:val="004E48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4E48F6"/>
    <w:rPr>
      <w:rFonts w:cs="Mangal"/>
      <w:color w:val="00000A"/>
      <w:szCs w:val="21"/>
    </w:rPr>
  </w:style>
  <w:style w:type="table" w:styleId="Tabelacomgrade">
    <w:name w:val="Table Grid"/>
    <w:basedOn w:val="Tabelanormal"/>
    <w:uiPriority w:val="59"/>
    <w:rsid w:val="004E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53563"/>
    <w:pPr>
      <w:widowControl/>
      <w:overflowPunct/>
      <w:spacing w:before="280" w:after="280"/>
    </w:pPr>
    <w:rPr>
      <w:rFonts w:ascii="Times New Roman" w:eastAsia="Times New Roman" w:hAnsi="Times New Roman" w:cs="Times New Roman"/>
      <w:color w:val="000000"/>
      <w:lang w:bidi="ar-SA"/>
    </w:rPr>
  </w:style>
  <w:style w:type="character" w:styleId="Hyperlink">
    <w:name w:val="Hyperlink"/>
    <w:uiPriority w:val="99"/>
    <w:unhideWhenUsed/>
    <w:rsid w:val="00171F2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71F27"/>
    <w:rPr>
      <w:color w:val="808080"/>
      <w:shd w:val="clear" w:color="auto" w:fill="E6E6E6"/>
    </w:rPr>
  </w:style>
  <w:style w:type="character" w:styleId="Refdecomentrio">
    <w:name w:val="annotation reference"/>
    <w:uiPriority w:val="99"/>
    <w:semiHidden/>
    <w:unhideWhenUsed/>
    <w:rsid w:val="002209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9DB"/>
    <w:rPr>
      <w:rFonts w:cs="Mangal"/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2209DB"/>
    <w:rPr>
      <w:rFonts w:cs="Mangal"/>
      <w:color w:val="00000A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9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209DB"/>
    <w:rPr>
      <w:rFonts w:cs="Mangal"/>
      <w:b/>
      <w:bCs/>
      <w:color w:val="00000A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9D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09DB"/>
    <w:rPr>
      <w:rFonts w:ascii="Segoe UI" w:hAnsi="Segoe UI" w:cs="Mangal"/>
      <w:color w:val="00000A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semiHidden/>
    <w:rsid w:val="005378DC"/>
    <w:rPr>
      <w:rFonts w:asciiTheme="majorHAnsi" w:eastAsiaTheme="majorEastAsia" w:hAnsiTheme="majorHAnsi" w:cs="Mangal"/>
      <w:i/>
      <w:iCs/>
      <w:color w:val="404040" w:themeColor="text1" w:themeTint="BF"/>
      <w:sz w:val="24"/>
      <w:szCs w:val="21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378DC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AE74-D97C-4C36-8DD2-808E202A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Unir</cp:lastModifiedBy>
  <cp:revision>4</cp:revision>
  <cp:lastPrinted>2018-09-20T20:00:00Z</cp:lastPrinted>
  <dcterms:created xsi:type="dcterms:W3CDTF">2018-09-06T18:18:00Z</dcterms:created>
  <dcterms:modified xsi:type="dcterms:W3CDTF">2018-09-20T20:01:00Z</dcterms:modified>
  <dc:language>pt-BR</dc:language>
</cp:coreProperties>
</file>